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4FF" w:rsidRPr="003C0981" w:rsidRDefault="006F64FF" w:rsidP="006F64FF">
      <w:pPr>
        <w:widowControl w:val="0"/>
        <w:bidi/>
        <w:spacing w:before="120" w:after="120" w:line="360" w:lineRule="auto"/>
        <w:contextualSpacing/>
        <w:jc w:val="center"/>
        <w:rPr>
          <w:rFonts w:ascii="Times New Roman" w:eastAsia="Calibri" w:hAnsi="Times New Roman" w:cs="Times New Roman"/>
          <w:b/>
          <w:bCs/>
          <w:sz w:val="36"/>
          <w:szCs w:val="36"/>
          <w:rtl/>
          <w:lang w:bidi="ar-IQ"/>
        </w:rPr>
      </w:pPr>
      <w:r w:rsidRPr="003C0981">
        <w:rPr>
          <w:rFonts w:ascii="Times New Roman" w:eastAsia="Calibri" w:hAnsi="Times New Roman" w:cs="Times New Roman"/>
          <w:b/>
          <w:bCs/>
          <w:sz w:val="36"/>
          <w:szCs w:val="36"/>
          <w:rtl/>
          <w:lang w:bidi="ar-IQ"/>
        </w:rPr>
        <w:t>الملكية ودويلات المدن ما قبل الطوفان</w:t>
      </w:r>
    </w:p>
    <w:p w:rsidR="006F64FF" w:rsidRPr="003C0981" w:rsidRDefault="006F64FF" w:rsidP="006F64FF">
      <w:pPr>
        <w:widowControl w:val="0"/>
        <w:bidi/>
        <w:spacing w:before="120" w:after="120" w:line="360" w:lineRule="auto"/>
        <w:contextualSpacing/>
        <w:jc w:val="center"/>
        <w:rPr>
          <w:rFonts w:ascii="Times New Roman" w:eastAsia="Calibri" w:hAnsi="Times New Roman" w:cs="Times New Roman"/>
          <w:b/>
          <w:bCs/>
          <w:sz w:val="28"/>
          <w:szCs w:val="28"/>
          <w:rtl/>
          <w:lang w:bidi="ar-IQ"/>
        </w:rPr>
      </w:pPr>
      <w:bookmarkStart w:id="0" w:name="_GoBack"/>
      <w:r w:rsidRPr="003C0981">
        <w:rPr>
          <w:rFonts w:ascii="Times New Roman" w:eastAsia="Calibri" w:hAnsi="Times New Roman" w:cs="Times New Roman"/>
          <w:b/>
          <w:bCs/>
          <w:sz w:val="28"/>
          <w:szCs w:val="28"/>
          <w:rtl/>
          <w:lang w:bidi="ar-IQ"/>
        </w:rPr>
        <w:t>د. ميثاق موسى عيسى</w:t>
      </w:r>
    </w:p>
    <w:bookmarkEnd w:id="0"/>
    <w:p w:rsidR="006F64FF" w:rsidRPr="003C0981" w:rsidRDefault="006F64FF" w:rsidP="006F64FF">
      <w:pPr>
        <w:widowControl w:val="0"/>
        <w:bidi/>
        <w:spacing w:before="120" w:after="120" w:line="360" w:lineRule="auto"/>
        <w:contextualSpacing/>
        <w:jc w:val="center"/>
        <w:rPr>
          <w:rFonts w:ascii="Times New Roman" w:eastAsia="Calibri" w:hAnsi="Times New Roman" w:cs="Times New Roman"/>
          <w:b/>
          <w:bCs/>
          <w:sz w:val="28"/>
          <w:szCs w:val="28"/>
          <w:rtl/>
          <w:lang w:bidi="ar-IQ"/>
        </w:rPr>
      </w:pPr>
      <w:r w:rsidRPr="003C0981">
        <w:rPr>
          <w:rFonts w:ascii="Times New Roman" w:eastAsia="Calibri" w:hAnsi="Times New Roman" w:cs="Times New Roman"/>
          <w:b/>
          <w:bCs/>
          <w:sz w:val="28"/>
          <w:szCs w:val="28"/>
          <w:rtl/>
          <w:lang w:bidi="ar-IQ"/>
        </w:rPr>
        <w:t>جامعة ذي قار ــ كلية الاثار والحضارة</w:t>
      </w:r>
      <w:r>
        <w:rPr>
          <w:rFonts w:ascii="Times New Roman" w:eastAsia="Calibri" w:hAnsi="Times New Roman" w:cs="Times New Roman" w:hint="cs"/>
          <w:b/>
          <w:bCs/>
          <w:sz w:val="28"/>
          <w:szCs w:val="28"/>
          <w:rtl/>
          <w:lang w:bidi="ar-IQ"/>
        </w:rPr>
        <w:t xml:space="preserve"> / </w:t>
      </w:r>
      <w:r w:rsidRPr="003C0981">
        <w:rPr>
          <w:rFonts w:ascii="Times New Roman" w:eastAsia="Calibri" w:hAnsi="Times New Roman" w:cs="Times New Roman"/>
          <w:b/>
          <w:bCs/>
          <w:sz w:val="28"/>
          <w:szCs w:val="28"/>
          <w:rtl/>
          <w:lang w:bidi="ar-IQ"/>
        </w:rPr>
        <w:t>قسم الاثار القديمة</w:t>
      </w:r>
    </w:p>
    <w:p w:rsidR="006F64FF" w:rsidRPr="003C0981" w:rsidRDefault="006F64FF" w:rsidP="006F64FF">
      <w:pPr>
        <w:widowControl w:val="0"/>
        <w:bidi/>
        <w:spacing w:before="120" w:after="120" w:line="360" w:lineRule="auto"/>
        <w:contextualSpacing/>
        <w:jc w:val="center"/>
        <w:rPr>
          <w:rFonts w:ascii="Times New Roman" w:eastAsia="Calibri" w:hAnsi="Times New Roman" w:cs="Times New Roman"/>
          <w:b/>
          <w:bCs/>
          <w:sz w:val="28"/>
          <w:szCs w:val="28"/>
          <w:rtl/>
          <w:lang w:bidi="ar-IQ"/>
        </w:rPr>
      </w:pPr>
    </w:p>
    <w:p w:rsidR="006F64FF" w:rsidRPr="003C0981" w:rsidRDefault="006F64FF" w:rsidP="006F64FF">
      <w:pPr>
        <w:widowControl w:val="0"/>
        <w:bidi/>
        <w:spacing w:before="120" w:after="120" w:line="360" w:lineRule="auto"/>
        <w:contextualSpacing/>
        <w:rPr>
          <w:rFonts w:ascii="Times New Roman" w:eastAsia="Calibri" w:hAnsi="Times New Roman" w:cs="Times New Roman"/>
          <w:b/>
          <w:bCs/>
          <w:sz w:val="28"/>
          <w:szCs w:val="28"/>
          <w:rtl/>
          <w:lang w:bidi="ar-IQ"/>
        </w:rPr>
      </w:pPr>
      <w:r w:rsidRPr="003C0981">
        <w:rPr>
          <w:rFonts w:ascii="Times New Roman" w:eastAsia="Calibri" w:hAnsi="Times New Roman" w:cs="Times New Roman"/>
          <w:b/>
          <w:bCs/>
          <w:sz w:val="28"/>
          <w:szCs w:val="28"/>
          <w:rtl/>
          <w:lang w:bidi="ar-IQ"/>
        </w:rPr>
        <w:t>المقدمة</w:t>
      </w:r>
    </w:p>
    <w:p w:rsidR="006F64FF" w:rsidRPr="003C0981" w:rsidRDefault="006F64FF" w:rsidP="006F64FF">
      <w:pPr>
        <w:widowControl w:val="0"/>
        <w:bidi/>
        <w:spacing w:before="120" w:after="120" w:line="360" w:lineRule="auto"/>
        <w:ind w:firstLine="720"/>
        <w:jc w:val="both"/>
        <w:rPr>
          <w:rFonts w:ascii="Times New Roman" w:eastAsia="Calibri" w:hAnsi="Times New Roman" w:cs="Times New Roman"/>
          <w:sz w:val="28"/>
          <w:szCs w:val="28"/>
          <w:rtl/>
        </w:rPr>
      </w:pPr>
      <w:proofErr w:type="gramStart"/>
      <w:r w:rsidRPr="003C0981">
        <w:rPr>
          <w:rFonts w:ascii="Times New Roman" w:eastAsia="Calibri" w:hAnsi="Times New Roman" w:cs="Times New Roman"/>
          <w:sz w:val="28"/>
          <w:szCs w:val="28"/>
          <w:rtl/>
        </w:rPr>
        <w:t>عرفت</w:t>
      </w:r>
      <w:proofErr w:type="gramEnd"/>
      <w:r w:rsidRPr="003C0981">
        <w:rPr>
          <w:rFonts w:ascii="Times New Roman" w:eastAsia="Calibri" w:hAnsi="Times New Roman" w:cs="Times New Roman"/>
          <w:sz w:val="28"/>
          <w:szCs w:val="28"/>
          <w:rtl/>
        </w:rPr>
        <w:t xml:space="preserve"> </w:t>
      </w:r>
      <w:r w:rsidRPr="003C0981">
        <w:rPr>
          <w:rFonts w:ascii="Times New Roman" w:eastAsia="Calibri" w:hAnsi="Times New Roman" w:cs="Times New Roman"/>
          <w:sz w:val="28"/>
          <w:szCs w:val="28"/>
          <w:rtl/>
          <w:lang w:bidi="ar-IQ"/>
        </w:rPr>
        <w:t>المدة المحصورة بين</w:t>
      </w:r>
      <w:r w:rsidRPr="003C0981">
        <w:rPr>
          <w:rFonts w:ascii="Times New Roman" w:eastAsia="Calibri" w:hAnsi="Times New Roman" w:cs="Times New Roman"/>
          <w:sz w:val="28"/>
          <w:szCs w:val="28"/>
          <w:rtl/>
        </w:rPr>
        <w:t xml:space="preserve"> 2800 إلى 2371 قبل الميلاد بعصـر السلالات المبكرة أو فجر السلالات، وتقسم على ثلاث عصور أو مراحل وهي</w:t>
      </w:r>
      <w:r>
        <w:rPr>
          <w:rFonts w:ascii="Times New Roman" w:eastAsia="Calibri" w:hAnsi="Times New Roman" w:cs="Times New Roman" w:hint="cs"/>
          <w:sz w:val="28"/>
          <w:szCs w:val="28"/>
          <w:rtl/>
        </w:rPr>
        <w:t>:</w:t>
      </w:r>
      <w:r w:rsidRPr="003C0981">
        <w:rPr>
          <w:rFonts w:ascii="Times New Roman" w:eastAsia="Calibri" w:hAnsi="Times New Roman" w:cs="Times New Roman"/>
          <w:sz w:val="28"/>
          <w:szCs w:val="28"/>
          <w:rtl/>
        </w:rPr>
        <w:t xml:space="preserve"> </w:t>
      </w:r>
    </w:p>
    <w:p w:rsidR="006F64FF" w:rsidRPr="00A41E52" w:rsidRDefault="006F64FF" w:rsidP="00283092">
      <w:pPr>
        <w:pStyle w:val="a6"/>
        <w:widowControl w:val="0"/>
        <w:numPr>
          <w:ilvl w:val="0"/>
          <w:numId w:val="7"/>
        </w:numPr>
        <w:spacing w:before="120" w:after="120" w:line="360" w:lineRule="auto"/>
        <w:jc w:val="both"/>
        <w:rPr>
          <w:rFonts w:ascii="Times New Roman" w:eastAsia="Calibri" w:hAnsi="Times New Roman" w:cs="Times New Roman"/>
          <w:sz w:val="28"/>
          <w:szCs w:val="28"/>
        </w:rPr>
      </w:pPr>
      <w:r w:rsidRPr="00A41E52">
        <w:rPr>
          <w:rFonts w:ascii="Times New Roman" w:eastAsia="Calibri" w:hAnsi="Times New Roman" w:cs="Times New Roman"/>
          <w:sz w:val="28"/>
          <w:szCs w:val="28"/>
          <w:rtl/>
        </w:rPr>
        <w:t xml:space="preserve">عصـر </w:t>
      </w:r>
      <w:proofErr w:type="gramStart"/>
      <w:r w:rsidRPr="00A41E52">
        <w:rPr>
          <w:rFonts w:ascii="Times New Roman" w:eastAsia="Calibri" w:hAnsi="Times New Roman" w:cs="Times New Roman"/>
          <w:sz w:val="28"/>
          <w:szCs w:val="28"/>
          <w:rtl/>
        </w:rPr>
        <w:t>فجر</w:t>
      </w:r>
      <w:proofErr w:type="gramEnd"/>
      <w:r w:rsidRPr="00A41E52">
        <w:rPr>
          <w:rFonts w:ascii="Times New Roman" w:eastAsia="Calibri" w:hAnsi="Times New Roman" w:cs="Times New Roman"/>
          <w:sz w:val="28"/>
          <w:szCs w:val="28"/>
          <w:rtl/>
        </w:rPr>
        <w:t xml:space="preserve"> السلالات الأول 2800 – 2700 ق.م</w:t>
      </w:r>
    </w:p>
    <w:p w:rsidR="006F64FF" w:rsidRPr="00A41E52" w:rsidRDefault="006F64FF" w:rsidP="00283092">
      <w:pPr>
        <w:pStyle w:val="a6"/>
        <w:widowControl w:val="0"/>
        <w:numPr>
          <w:ilvl w:val="0"/>
          <w:numId w:val="7"/>
        </w:numPr>
        <w:spacing w:before="120" w:after="120" w:line="360" w:lineRule="auto"/>
        <w:jc w:val="both"/>
        <w:rPr>
          <w:rFonts w:ascii="Times New Roman" w:eastAsia="Calibri" w:hAnsi="Times New Roman" w:cs="Times New Roman"/>
          <w:sz w:val="28"/>
          <w:szCs w:val="28"/>
        </w:rPr>
      </w:pPr>
      <w:r w:rsidRPr="00A41E52">
        <w:rPr>
          <w:rFonts w:ascii="Times New Roman" w:eastAsia="Calibri" w:hAnsi="Times New Roman" w:cs="Times New Roman"/>
          <w:sz w:val="28"/>
          <w:szCs w:val="28"/>
          <w:rtl/>
        </w:rPr>
        <w:t xml:space="preserve">عصـر </w:t>
      </w:r>
      <w:proofErr w:type="gramStart"/>
      <w:r w:rsidRPr="00A41E52">
        <w:rPr>
          <w:rFonts w:ascii="Times New Roman" w:eastAsia="Calibri" w:hAnsi="Times New Roman" w:cs="Times New Roman"/>
          <w:sz w:val="28"/>
          <w:szCs w:val="28"/>
          <w:rtl/>
        </w:rPr>
        <w:t>فجر</w:t>
      </w:r>
      <w:proofErr w:type="gramEnd"/>
      <w:r w:rsidRPr="00A41E52">
        <w:rPr>
          <w:rFonts w:ascii="Times New Roman" w:eastAsia="Calibri" w:hAnsi="Times New Roman" w:cs="Times New Roman"/>
          <w:sz w:val="28"/>
          <w:szCs w:val="28"/>
          <w:rtl/>
        </w:rPr>
        <w:t xml:space="preserve"> السلالات الثاني 2700 – 2550 ق.م </w:t>
      </w:r>
    </w:p>
    <w:p w:rsidR="006F64FF" w:rsidRPr="00A41E52" w:rsidRDefault="006F64FF" w:rsidP="00283092">
      <w:pPr>
        <w:pStyle w:val="a6"/>
        <w:widowControl w:val="0"/>
        <w:numPr>
          <w:ilvl w:val="0"/>
          <w:numId w:val="7"/>
        </w:numPr>
        <w:spacing w:before="120" w:after="120" w:line="360" w:lineRule="auto"/>
        <w:jc w:val="both"/>
        <w:rPr>
          <w:rFonts w:ascii="Times New Roman" w:eastAsia="Calibri" w:hAnsi="Times New Roman" w:cs="Times New Roman"/>
          <w:sz w:val="28"/>
          <w:szCs w:val="28"/>
        </w:rPr>
      </w:pPr>
      <w:r w:rsidRPr="00A41E52">
        <w:rPr>
          <w:rFonts w:ascii="Times New Roman" w:eastAsia="Calibri" w:hAnsi="Times New Roman" w:cs="Times New Roman"/>
          <w:sz w:val="28"/>
          <w:szCs w:val="28"/>
          <w:rtl/>
        </w:rPr>
        <w:t xml:space="preserve">عصـر </w:t>
      </w:r>
      <w:proofErr w:type="gramStart"/>
      <w:r w:rsidRPr="00A41E52">
        <w:rPr>
          <w:rFonts w:ascii="Times New Roman" w:eastAsia="Calibri" w:hAnsi="Times New Roman" w:cs="Times New Roman"/>
          <w:sz w:val="28"/>
          <w:szCs w:val="28"/>
          <w:rtl/>
        </w:rPr>
        <w:t>فجر</w:t>
      </w:r>
      <w:proofErr w:type="gramEnd"/>
      <w:r w:rsidRPr="00A41E52">
        <w:rPr>
          <w:rFonts w:ascii="Times New Roman" w:eastAsia="Calibri" w:hAnsi="Times New Roman" w:cs="Times New Roman"/>
          <w:sz w:val="28"/>
          <w:szCs w:val="28"/>
          <w:rtl/>
        </w:rPr>
        <w:t xml:space="preserve"> السلالات الثالث 2550 – 2371 ق.م</w:t>
      </w:r>
    </w:p>
    <w:p w:rsidR="006F64FF" w:rsidRPr="003C0981" w:rsidRDefault="006F64FF" w:rsidP="006F64FF">
      <w:pPr>
        <w:widowControl w:val="0"/>
        <w:bidi/>
        <w:spacing w:before="120" w:after="120" w:line="360" w:lineRule="auto"/>
        <w:ind w:firstLine="710"/>
        <w:contextualSpacing/>
        <w:jc w:val="both"/>
        <w:rPr>
          <w:rFonts w:ascii="Times New Roman" w:eastAsia="Calibri" w:hAnsi="Times New Roman" w:cs="Times New Roman"/>
          <w:sz w:val="28"/>
          <w:szCs w:val="28"/>
          <w:rtl/>
          <w:lang w:bidi="ar-IQ"/>
        </w:rPr>
      </w:pPr>
      <w:r w:rsidRPr="003C0981">
        <w:rPr>
          <w:rFonts w:ascii="Times New Roman" w:eastAsia="Calibri" w:hAnsi="Times New Roman" w:cs="Times New Roman"/>
          <w:sz w:val="28"/>
          <w:szCs w:val="28"/>
          <w:rtl/>
        </w:rPr>
        <w:t>كانت ه</w:t>
      </w:r>
      <w:r>
        <w:rPr>
          <w:rFonts w:ascii="Times New Roman" w:eastAsia="Calibri" w:hAnsi="Times New Roman" w:cs="Times New Roman"/>
          <w:sz w:val="28"/>
          <w:szCs w:val="28"/>
          <w:rtl/>
        </w:rPr>
        <w:t>ذه المدة من مدد التغيير العظيمة</w:t>
      </w:r>
      <w:r w:rsidRPr="003C0981">
        <w:rPr>
          <w:rFonts w:ascii="Times New Roman" w:eastAsia="Calibri" w:hAnsi="Times New Roman" w:cs="Times New Roman"/>
          <w:sz w:val="28"/>
          <w:szCs w:val="28"/>
          <w:rtl/>
        </w:rPr>
        <w:t xml:space="preserve">، إذ شهد القسم الجنوبي من بلاد </w:t>
      </w:r>
      <w:r w:rsidRPr="003C0981">
        <w:rPr>
          <w:rFonts w:ascii="Times New Roman" w:eastAsia="Calibri" w:hAnsi="Times New Roman" w:cs="Times New Roman"/>
          <w:sz w:val="28"/>
          <w:szCs w:val="28"/>
          <w:rtl/>
          <w:lang w:bidi="ar-IQ"/>
        </w:rPr>
        <w:t>الرافدين</w:t>
      </w:r>
      <w:r w:rsidRPr="003C0981">
        <w:rPr>
          <w:rFonts w:ascii="Times New Roman" w:eastAsia="Calibri" w:hAnsi="Times New Roman" w:cs="Times New Roman"/>
          <w:sz w:val="28"/>
          <w:szCs w:val="28"/>
          <w:rtl/>
        </w:rPr>
        <w:t xml:space="preserve"> التحول إلى حضارة مدن</w:t>
      </w:r>
      <w:r>
        <w:rPr>
          <w:rFonts w:ascii="Times New Roman" w:eastAsia="Calibri" w:hAnsi="Times New Roman" w:cs="Times New Roman" w:hint="cs"/>
          <w:sz w:val="28"/>
          <w:szCs w:val="28"/>
          <w:rtl/>
        </w:rPr>
        <w:t>،</w:t>
      </w:r>
      <w:r w:rsidRPr="003C0981">
        <w:rPr>
          <w:rFonts w:ascii="Times New Roman" w:eastAsia="Calibri" w:hAnsi="Times New Roman" w:cs="Times New Roman"/>
          <w:sz w:val="28"/>
          <w:szCs w:val="28"/>
          <w:rtl/>
        </w:rPr>
        <w:t xml:space="preserve"> وعلى الرغم من إن عصـر فجر السلالات الأول تغطيه الأساطير واغلبه يعتمد على الدليل الآثاري، إلا أنه في نهاية عصـر فجر السلالات الثالث, بدأنا نتعامل بمنظور تأريخي متجزأ أنجز فيه السومريين أعمالا حضارية ابتعدت فيه الأساطير وحلت محلها الوقائع التاريخية لقد تكلمنا عن دويلات المدن ما قبل الطوفان وما كانت عليها تلك المدن كما تكلمنا عن الملكية وتكوينها في العراق القديم</w:t>
      </w:r>
      <w:r>
        <w:rPr>
          <w:rFonts w:ascii="Times New Roman" w:eastAsia="Calibri" w:hAnsi="Times New Roman" w:cs="Times New Roman"/>
          <w:sz w:val="28"/>
          <w:szCs w:val="28"/>
          <w:rtl/>
        </w:rPr>
        <w:t>.</w:t>
      </w:r>
      <w:r w:rsidRPr="003C0981">
        <w:rPr>
          <w:rFonts w:ascii="Times New Roman" w:eastAsia="Calibri" w:hAnsi="Times New Roman" w:cs="Times New Roman"/>
          <w:sz w:val="28"/>
          <w:szCs w:val="28"/>
          <w:rtl/>
        </w:rPr>
        <w:t xml:space="preserve"> </w:t>
      </w:r>
    </w:p>
    <w:p w:rsidR="006F64FF" w:rsidRPr="003C0981" w:rsidRDefault="006F64FF" w:rsidP="006F64FF">
      <w:pPr>
        <w:widowControl w:val="0"/>
        <w:bidi/>
        <w:spacing w:before="120" w:after="120" w:line="360" w:lineRule="auto"/>
        <w:jc w:val="both"/>
        <w:rPr>
          <w:rFonts w:ascii="Times New Roman" w:eastAsia="Calibri" w:hAnsi="Times New Roman" w:cs="Times New Roman"/>
          <w:b/>
          <w:bCs/>
          <w:sz w:val="28"/>
          <w:szCs w:val="28"/>
          <w:rtl/>
          <w:lang w:bidi="ar-IQ"/>
        </w:rPr>
      </w:pPr>
      <w:r w:rsidRPr="003C0981">
        <w:rPr>
          <w:rFonts w:ascii="Times New Roman" w:eastAsia="Calibri" w:hAnsi="Times New Roman" w:cs="Times New Roman"/>
          <w:b/>
          <w:bCs/>
          <w:sz w:val="28"/>
          <w:szCs w:val="28"/>
          <w:rtl/>
          <w:lang w:bidi="ar-IQ"/>
        </w:rPr>
        <w:t xml:space="preserve">أولاً- </w:t>
      </w:r>
      <w:proofErr w:type="gramStart"/>
      <w:r w:rsidRPr="003C0981">
        <w:rPr>
          <w:rFonts w:ascii="Times New Roman" w:eastAsia="Calibri" w:hAnsi="Times New Roman" w:cs="Times New Roman"/>
          <w:b/>
          <w:bCs/>
          <w:sz w:val="28"/>
          <w:szCs w:val="28"/>
          <w:rtl/>
          <w:lang w:bidi="ar-IQ"/>
        </w:rPr>
        <w:t>المَــلَــكِــيَّــــة</w:t>
      </w:r>
      <w:proofErr w:type="gramEnd"/>
    </w:p>
    <w:p w:rsidR="006F64FF" w:rsidRPr="003C0981" w:rsidRDefault="006F64FF" w:rsidP="006F64FF">
      <w:pPr>
        <w:widowControl w:val="0"/>
        <w:bidi/>
        <w:spacing w:before="120" w:after="120" w:line="360" w:lineRule="auto"/>
        <w:ind w:firstLine="720"/>
        <w:jc w:val="lowKashida"/>
        <w:rPr>
          <w:rFonts w:ascii="Times New Roman" w:eastAsia="Calibri"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كانت المَلَكِيَّة </w:t>
      </w:r>
      <w:r w:rsidRPr="003C0981">
        <w:rPr>
          <w:rFonts w:ascii="Times New Roman" w:eastAsia="Times New Roman" w:hAnsi="Times New Roman" w:cs="Times New Roman"/>
          <w:sz w:val="28"/>
          <w:szCs w:val="28"/>
          <w:lang w:bidi="ar-IQ"/>
        </w:rPr>
        <w:t>Nam.Lugal)</w:t>
      </w:r>
      <w:r w:rsidRPr="003C0981">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1"/>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في نظر سكان بلاد الرافدين معتمدة على بعض العناصر الحاسمة لوجودها واستمرارها وتكويناتها، وعلى رأسها الدين والبيئة والسـياسة، إذ ربط إنسان بلاد الرَّافدين حياته وتفكيره بالقوى ال</w:t>
      </w:r>
      <w:r>
        <w:rPr>
          <w:rFonts w:ascii="Times New Roman" w:eastAsia="Times New Roman" w:hAnsi="Times New Roman" w:cs="Times New Roman"/>
          <w:sz w:val="28"/>
          <w:szCs w:val="28"/>
          <w:rtl/>
          <w:lang w:bidi="ar-IQ"/>
        </w:rPr>
        <w:t>الهية</w:t>
      </w:r>
      <w:r w:rsidRPr="003C0981">
        <w:rPr>
          <w:rFonts w:ascii="Times New Roman" w:eastAsia="Times New Roman" w:hAnsi="Times New Roman" w:cs="Times New Roman"/>
          <w:sz w:val="28"/>
          <w:szCs w:val="28"/>
          <w:rtl/>
          <w:lang w:bidi="ar-IQ"/>
        </w:rPr>
        <w:t xml:space="preserve"> التي تمثلت له في ضوء قوة الطبيعة والكون فال</w:t>
      </w:r>
      <w:r>
        <w:rPr>
          <w:rFonts w:ascii="Times New Roman" w:eastAsia="Times New Roman" w:hAnsi="Times New Roman" w:cs="Times New Roman"/>
          <w:sz w:val="28"/>
          <w:szCs w:val="28"/>
          <w:rtl/>
          <w:lang w:bidi="ar-IQ"/>
        </w:rPr>
        <w:t>آله</w:t>
      </w:r>
      <w:r w:rsidRPr="003C0981">
        <w:rPr>
          <w:rFonts w:ascii="Times New Roman" w:eastAsia="Times New Roman" w:hAnsi="Times New Roman" w:cs="Times New Roman"/>
          <w:sz w:val="28"/>
          <w:szCs w:val="28"/>
          <w:rtl/>
          <w:lang w:bidi="ar-IQ"/>
        </w:rPr>
        <w:t xml:space="preserve">ة هي صاحبة السـيادة والسلطة في كل شيء منذ بداية الخليقة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2"/>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lang w:bidi="ar-IQ"/>
        </w:rPr>
        <w:t>وهنا نشير إلى</w:t>
      </w:r>
      <w:r w:rsidRPr="003C0981">
        <w:rPr>
          <w:rFonts w:ascii="Times New Roman" w:eastAsia="Calibri" w:hAnsi="Times New Roman" w:cs="Times New Roman"/>
          <w:sz w:val="28"/>
          <w:szCs w:val="28"/>
          <w:rtl/>
        </w:rPr>
        <w:t xml:space="preserve"> أن معتقدات الإنسان الدينية ترجع إلى عصور ما قبل التاريخ، يدل على ذلك ما خلفه إنسان تلك العصور من آثار مادية، كالرسوم التي تركها على جدران الكهوف، والدمى الحجرية والطينية التي ساعدت في معرفة جوانب من معتقدات الإنسان، في محاولته فهم الظواهر الطبيعية</w:t>
      </w:r>
      <w:r w:rsidRPr="003C0981">
        <w:rPr>
          <w:rFonts w:ascii="Times New Roman" w:eastAsia="Calibri" w:hAnsi="Times New Roman" w:cs="Times New Roman"/>
          <w:sz w:val="28"/>
          <w:szCs w:val="28"/>
          <w:vertAlign w:val="superscript"/>
          <w:rtl/>
        </w:rPr>
        <w:t xml:space="preserve"> </w:t>
      </w:r>
      <w:r w:rsidRPr="003C0981">
        <w:rPr>
          <w:rFonts w:ascii="Times New Roman" w:eastAsia="Calibri" w:hAnsi="Times New Roman" w:cs="Times New Roman"/>
          <w:sz w:val="28"/>
          <w:szCs w:val="28"/>
          <w:rtl/>
        </w:rPr>
        <w:t xml:space="preserve">المختلفة </w:t>
      </w:r>
      <w:r w:rsidRPr="003C0981">
        <w:rPr>
          <w:rFonts w:ascii="Times New Roman" w:eastAsia="Calibri" w:hAnsi="Times New Roman" w:cs="Times New Roman"/>
          <w:sz w:val="28"/>
          <w:szCs w:val="28"/>
          <w:rtl/>
        </w:rPr>
        <w:lastRenderedPageBreak/>
        <w:t>التي تحيط به وتفسـيرها</w:t>
      </w:r>
      <w:r w:rsidRPr="003C0981">
        <w:rPr>
          <w:rFonts w:ascii="Times New Roman" w:eastAsia="Calibri" w:hAnsi="Times New Roman" w:cs="Times New Roman"/>
          <w:sz w:val="28"/>
          <w:szCs w:val="28"/>
          <w:vertAlign w:val="superscript"/>
          <w:rtl/>
        </w:rPr>
        <w:t>(</w:t>
      </w:r>
      <w:r w:rsidRPr="003C0981">
        <w:rPr>
          <w:rFonts w:ascii="Times New Roman" w:eastAsia="Calibri" w:hAnsi="Times New Roman" w:cs="Times New Roman"/>
          <w:sz w:val="28"/>
          <w:szCs w:val="28"/>
          <w:vertAlign w:val="superscript"/>
          <w:rtl/>
          <w:lang w:bidi="ar-IQ"/>
        </w:rPr>
        <w:footnoteReference w:id="3"/>
      </w:r>
      <w:r w:rsidRPr="003C0981">
        <w:rPr>
          <w:rFonts w:ascii="Times New Roman" w:eastAsia="Calibri" w:hAnsi="Times New Roman" w:cs="Times New Roman"/>
          <w:sz w:val="28"/>
          <w:szCs w:val="28"/>
          <w:vertAlign w:val="superscript"/>
          <w:rtl/>
          <w:lang w:bidi="ar-IQ"/>
        </w:rPr>
        <w:t>)</w:t>
      </w:r>
      <w:r w:rsidRPr="003C0981">
        <w:rPr>
          <w:rFonts w:ascii="Times New Roman" w:eastAsia="Calibri" w:hAnsi="Times New Roman" w:cs="Times New Roman"/>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فبدء ابن بلاد الرافدين بترويض هذه القوى الخارقة في ضوء التقرب إلى ال</w:t>
      </w:r>
      <w:r>
        <w:rPr>
          <w:rFonts w:ascii="Times New Roman" w:eastAsia="Times New Roman" w:hAnsi="Times New Roman" w:cs="Times New Roman"/>
          <w:sz w:val="28"/>
          <w:szCs w:val="28"/>
          <w:rtl/>
          <w:lang w:bidi="ar-IQ"/>
        </w:rPr>
        <w:t>آله</w:t>
      </w:r>
      <w:r w:rsidRPr="003C0981">
        <w:rPr>
          <w:rFonts w:ascii="Times New Roman" w:eastAsia="Times New Roman" w:hAnsi="Times New Roman" w:cs="Times New Roman"/>
          <w:sz w:val="28"/>
          <w:szCs w:val="28"/>
          <w:rtl/>
          <w:lang w:bidi="ar-IQ"/>
        </w:rPr>
        <w:t>ة عن طريق الصلاة والدعاء وتقديم النذور والقرابين والأضاحي</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وغيرها من الأعمال التي تحصل على استحسان ال</w:t>
      </w:r>
      <w:r>
        <w:rPr>
          <w:rFonts w:ascii="Times New Roman" w:eastAsia="Times New Roman" w:hAnsi="Times New Roman" w:cs="Times New Roman"/>
          <w:sz w:val="28"/>
          <w:szCs w:val="28"/>
          <w:rtl/>
          <w:lang w:bidi="ar-IQ"/>
        </w:rPr>
        <w:t>آله</w:t>
      </w:r>
      <w:r w:rsidRPr="003C0981">
        <w:rPr>
          <w:rFonts w:ascii="Times New Roman" w:eastAsia="Times New Roman" w:hAnsi="Times New Roman" w:cs="Times New Roman"/>
          <w:sz w:val="28"/>
          <w:szCs w:val="28"/>
          <w:rtl/>
          <w:lang w:bidi="ar-IQ"/>
        </w:rPr>
        <w:t xml:space="preserve">ة، وكما نعلم أن الدين هو العنصر الأساس الذي ساهم في تشكيل النظام السـياسـي والحضاري في بلاد الرافدين. </w:t>
      </w:r>
    </w:p>
    <w:p w:rsidR="006F64FF" w:rsidRPr="00A41E52"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ان الملكية عاشت في السماء منذ الأزل وكانت شارات الملكية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vertAlign w:val="superscript"/>
          <w:rtl/>
          <w:lang w:bidi="ar-IQ"/>
        </w:rPr>
        <w:t xml:space="preserve"> </w:t>
      </w:r>
      <w:r w:rsidRPr="003C0981">
        <w:rPr>
          <w:rFonts w:ascii="Times New Roman" w:eastAsia="Times New Roman" w:hAnsi="Times New Roman" w:cs="Times New Roman"/>
          <w:sz w:val="28"/>
          <w:szCs w:val="28"/>
          <w:rtl/>
          <w:lang w:bidi="ar-IQ"/>
        </w:rPr>
        <w:t>موجودة ومحفوظة في السماء</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وال</w:t>
      </w:r>
      <w:r>
        <w:rPr>
          <w:rFonts w:ascii="Times New Roman" w:eastAsia="Times New Roman" w:hAnsi="Times New Roman" w:cs="Times New Roman"/>
          <w:sz w:val="28"/>
          <w:szCs w:val="28"/>
          <w:rtl/>
          <w:lang w:bidi="ar-IQ"/>
        </w:rPr>
        <w:t>آله</w:t>
      </w:r>
      <w:r w:rsidRPr="003C0981">
        <w:rPr>
          <w:rFonts w:ascii="Times New Roman" w:eastAsia="Times New Roman" w:hAnsi="Times New Roman" w:cs="Times New Roman"/>
          <w:sz w:val="28"/>
          <w:szCs w:val="28"/>
          <w:rtl/>
          <w:lang w:bidi="ar-IQ"/>
        </w:rPr>
        <w:t xml:space="preserve">ة هي التي تمتلكها ثم تمنحها الى البشـر التي تختاره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اذ تشير بعض النصوص الى دور ال</w:t>
      </w:r>
      <w:r>
        <w:rPr>
          <w:rFonts w:ascii="Times New Roman" w:eastAsia="Times New Roman" w:hAnsi="Times New Roman" w:cs="Times New Roman"/>
          <w:sz w:val="28"/>
          <w:szCs w:val="28"/>
          <w:rtl/>
          <w:lang w:bidi="ar-IQ"/>
        </w:rPr>
        <w:t>آله</w:t>
      </w:r>
      <w:r w:rsidRPr="003C0981">
        <w:rPr>
          <w:rFonts w:ascii="Times New Roman" w:eastAsia="Times New Roman" w:hAnsi="Times New Roman" w:cs="Times New Roman"/>
          <w:sz w:val="28"/>
          <w:szCs w:val="28"/>
          <w:rtl/>
          <w:lang w:bidi="ar-IQ"/>
        </w:rPr>
        <w:t xml:space="preserve">ة في تفويض ومنح الملكية الى البشـر وهذا النص يبين خلق الملوكية وايجادها من قبل </w:t>
      </w:r>
      <w:r>
        <w:rPr>
          <w:rFonts w:ascii="Times New Roman" w:eastAsia="Times New Roman" w:hAnsi="Times New Roman" w:cs="Times New Roman" w:hint="cs"/>
          <w:sz w:val="28"/>
          <w:szCs w:val="28"/>
          <w:rtl/>
          <w:lang w:bidi="ar-IQ"/>
        </w:rPr>
        <w:t>الاله</w:t>
      </w:r>
      <w:r w:rsidRPr="003C0981">
        <w:rPr>
          <w:rFonts w:ascii="Times New Roman" w:eastAsia="Times New Roman" w:hAnsi="Times New Roman" w:cs="Times New Roman"/>
          <w:sz w:val="28"/>
          <w:szCs w:val="28"/>
          <w:rtl/>
          <w:lang w:bidi="ar-IQ"/>
        </w:rPr>
        <w:t xml:space="preserve"> انليل </w:t>
      </w:r>
      <w:r>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7"/>
      </w:r>
      <w:r>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b/>
          <w:bCs/>
          <w:sz w:val="28"/>
          <w:szCs w:val="28"/>
          <w:rtl/>
          <w:lang w:bidi="ar-IQ"/>
        </w:rPr>
        <w:t>((انليل أوجد امارة الراعي الكفء..... (امارة) الراعي القائد لكل من يتنفس خلق امارته ووضع التاج المقدس على رأسه))</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8"/>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rPr>
        <w:t>.</w:t>
      </w:r>
    </w:p>
    <w:p w:rsidR="006F64FF" w:rsidRPr="00A41E52" w:rsidRDefault="006F64FF" w:rsidP="006F64FF">
      <w:pPr>
        <w:widowControl w:val="0"/>
        <w:bidi/>
        <w:spacing w:before="120" w:after="120" w:line="360" w:lineRule="auto"/>
        <w:ind w:firstLine="720"/>
        <w:jc w:val="both"/>
        <w:rPr>
          <w:rFonts w:asciiTheme="majorBidi" w:eastAsia="Calibri" w:hAnsiTheme="majorBidi" w:cstheme="majorBidi"/>
          <w:b/>
          <w:bCs/>
          <w:sz w:val="28"/>
          <w:szCs w:val="28"/>
          <w:rtl/>
        </w:rPr>
      </w:pPr>
      <w:r w:rsidRPr="00A41E52">
        <w:rPr>
          <w:rFonts w:asciiTheme="majorBidi" w:eastAsia="Times New Roman" w:hAnsiTheme="majorBidi" w:cstheme="majorBidi"/>
          <w:sz w:val="28"/>
          <w:szCs w:val="28"/>
          <w:rtl/>
        </w:rPr>
        <w:t xml:space="preserve">وتشير النصوص والكتابات القديمة في بلاد الرافدين إلى أن الملوكية في بلاد الرافدين كانت من الأفكار والمظاهر </w:t>
      </w:r>
      <w:r w:rsidRPr="00A41E52">
        <w:rPr>
          <w:rFonts w:asciiTheme="majorBidi" w:eastAsia="Times New Roman" w:hAnsiTheme="majorBidi" w:cstheme="majorBidi"/>
          <w:sz w:val="28"/>
          <w:szCs w:val="28"/>
          <w:rtl/>
          <w:lang w:bidi="ar-IQ"/>
        </w:rPr>
        <w:t>الالهية</w:t>
      </w:r>
      <w:r w:rsidRPr="00A41E52">
        <w:rPr>
          <w:rFonts w:asciiTheme="majorBidi" w:eastAsia="Times New Roman" w:hAnsiTheme="majorBidi" w:cstheme="majorBidi"/>
          <w:sz w:val="28"/>
          <w:szCs w:val="28"/>
          <w:rtl/>
        </w:rPr>
        <w:t xml:space="preserve"> </w:t>
      </w:r>
      <w:r w:rsidRPr="00A41E52">
        <w:rPr>
          <w:rFonts w:asciiTheme="majorBidi" w:eastAsia="Times New Roman" w:hAnsiTheme="majorBidi" w:cstheme="majorBidi"/>
          <w:sz w:val="28"/>
          <w:szCs w:val="28"/>
          <w:rtl/>
          <w:lang w:bidi="ar-IQ"/>
        </w:rPr>
        <w:t>فالاله آنو-</w:t>
      </w:r>
      <w:r w:rsidRPr="00A41E52">
        <w:rPr>
          <w:rFonts w:asciiTheme="majorBidi" w:eastAsia="Times New Roman" w:hAnsiTheme="majorBidi" w:cstheme="majorBidi"/>
          <w:sz w:val="28"/>
          <w:szCs w:val="28"/>
          <w:lang w:bidi="ar-IQ"/>
        </w:rPr>
        <w:t xml:space="preserve"> (Anu)</w:t>
      </w:r>
      <w:r w:rsidRPr="00A41E52">
        <w:rPr>
          <w:rFonts w:asciiTheme="majorBidi" w:eastAsia="Times New Roman" w:hAnsiTheme="majorBidi" w:cstheme="majorBidi"/>
          <w:sz w:val="28"/>
          <w:szCs w:val="28"/>
          <w:vertAlign w:val="superscript"/>
          <w:rtl/>
          <w:lang w:bidi="ar-IQ"/>
        </w:rPr>
        <w:t>(</w:t>
      </w:r>
      <w:r w:rsidRPr="00A41E52">
        <w:rPr>
          <w:rFonts w:asciiTheme="majorBidi" w:eastAsia="Times New Roman" w:hAnsiTheme="majorBidi" w:cstheme="majorBidi"/>
          <w:sz w:val="28"/>
          <w:szCs w:val="28"/>
          <w:vertAlign w:val="superscript"/>
          <w:rtl/>
          <w:lang w:bidi="ar-IQ"/>
        </w:rPr>
        <w:footnoteReference w:id="9"/>
      </w:r>
      <w:r w:rsidRPr="00A41E52">
        <w:rPr>
          <w:rFonts w:asciiTheme="majorBidi" w:eastAsia="Times New Roman" w:hAnsiTheme="majorBidi" w:cstheme="majorBidi"/>
          <w:sz w:val="28"/>
          <w:szCs w:val="28"/>
          <w:vertAlign w:val="superscript"/>
          <w:rtl/>
          <w:lang w:bidi="ar-IQ"/>
        </w:rPr>
        <w:t>)</w:t>
      </w:r>
      <w:r w:rsidRPr="00A41E52">
        <w:rPr>
          <w:rFonts w:asciiTheme="majorBidi" w:eastAsia="Times New Roman" w:hAnsiTheme="majorBidi" w:cstheme="majorBidi"/>
          <w:sz w:val="28"/>
          <w:szCs w:val="28"/>
          <w:rtl/>
          <w:lang w:bidi="ar-IQ"/>
        </w:rPr>
        <w:t xml:space="preserve"> </w:t>
      </w:r>
      <w:r w:rsidRPr="00A41E52">
        <w:rPr>
          <w:rFonts w:asciiTheme="majorBidi" w:eastAsia="Times New Roman" w:hAnsiTheme="majorBidi" w:cstheme="majorBidi"/>
          <w:sz w:val="28"/>
          <w:szCs w:val="28"/>
          <w:rtl/>
        </w:rPr>
        <w:t>رئيس المجلس ال</w:t>
      </w:r>
      <w:r>
        <w:rPr>
          <w:rFonts w:asciiTheme="majorBidi" w:eastAsia="Times New Roman" w:hAnsiTheme="majorBidi" w:cstheme="majorBidi" w:hint="cs"/>
          <w:sz w:val="28"/>
          <w:szCs w:val="28"/>
          <w:rtl/>
        </w:rPr>
        <w:t>ا</w:t>
      </w:r>
      <w:r w:rsidRPr="00A41E52">
        <w:rPr>
          <w:rFonts w:asciiTheme="majorBidi" w:eastAsia="Times New Roman" w:hAnsiTheme="majorBidi" w:cstheme="majorBidi"/>
          <w:sz w:val="28"/>
          <w:szCs w:val="28"/>
          <w:rtl/>
        </w:rPr>
        <w:t>لهي</w:t>
      </w:r>
      <w:r w:rsidRPr="00A41E52">
        <w:rPr>
          <w:rFonts w:asciiTheme="majorBidi" w:eastAsia="Times New Roman" w:hAnsiTheme="majorBidi" w:cstheme="majorBidi"/>
          <w:sz w:val="28"/>
          <w:szCs w:val="28"/>
          <w:rtl/>
          <w:lang w:bidi="ar-IQ"/>
        </w:rPr>
        <w:t xml:space="preserve"> </w:t>
      </w:r>
      <w:r w:rsidRPr="00A41E52">
        <w:rPr>
          <w:rFonts w:asciiTheme="majorBidi" w:eastAsia="Times New Roman" w:hAnsiTheme="majorBidi" w:cstheme="majorBidi"/>
          <w:sz w:val="28"/>
          <w:szCs w:val="28"/>
          <w:rtl/>
        </w:rPr>
        <w:t>ويمثل السماء البعيدة التي ترمز الى قوة وهيبة الملوكية</w:t>
      </w:r>
      <w:r w:rsidRPr="00A41E52">
        <w:rPr>
          <w:rFonts w:asciiTheme="majorBidi" w:eastAsia="Times New Roman" w:hAnsiTheme="majorBidi" w:cstheme="majorBidi"/>
          <w:sz w:val="28"/>
          <w:szCs w:val="28"/>
          <w:rtl/>
          <w:lang w:bidi="ar-IQ"/>
        </w:rPr>
        <w:t>، وهو الذي يمنح الملوكية لمن يشاء بقرار الآلهة</w:t>
      </w:r>
      <w:r w:rsidRPr="00A41E52">
        <w:rPr>
          <w:rFonts w:asciiTheme="majorBidi" w:eastAsia="Times New Roman" w:hAnsiTheme="majorBidi" w:cstheme="majorBidi"/>
          <w:sz w:val="28"/>
          <w:szCs w:val="28"/>
          <w:vertAlign w:val="superscript"/>
          <w:rtl/>
          <w:lang w:bidi="ar-IQ"/>
        </w:rPr>
        <w:t>(</w:t>
      </w:r>
      <w:r w:rsidRPr="00A41E52">
        <w:rPr>
          <w:rFonts w:asciiTheme="majorBidi" w:eastAsia="Times New Roman" w:hAnsiTheme="majorBidi" w:cstheme="majorBidi"/>
          <w:sz w:val="28"/>
          <w:szCs w:val="28"/>
          <w:vertAlign w:val="superscript"/>
          <w:rtl/>
          <w:lang w:bidi="ar-IQ"/>
        </w:rPr>
        <w:footnoteReference w:id="10"/>
      </w:r>
      <w:r w:rsidRPr="00A41E52">
        <w:rPr>
          <w:rFonts w:asciiTheme="majorBidi" w:eastAsia="Times New Roman" w:hAnsiTheme="majorBidi" w:cstheme="majorBidi"/>
          <w:sz w:val="28"/>
          <w:szCs w:val="28"/>
          <w:vertAlign w:val="superscript"/>
          <w:rtl/>
          <w:lang w:bidi="ar-IQ"/>
        </w:rPr>
        <w:t>)</w:t>
      </w:r>
      <w:r w:rsidRPr="00A41E52">
        <w:rPr>
          <w:rFonts w:asciiTheme="majorBidi" w:eastAsia="Times New Roman" w:hAnsiTheme="majorBidi" w:cstheme="majorBidi"/>
          <w:sz w:val="28"/>
          <w:szCs w:val="28"/>
          <w:rtl/>
          <w:lang w:bidi="ar-IQ"/>
        </w:rPr>
        <w:t>، كما ارتبطت الملكية بصفات ال</w:t>
      </w:r>
      <w:r>
        <w:rPr>
          <w:rFonts w:asciiTheme="majorBidi" w:eastAsia="Times New Roman" w:hAnsiTheme="majorBidi" w:cstheme="majorBidi" w:hint="cs"/>
          <w:sz w:val="28"/>
          <w:szCs w:val="28"/>
          <w:rtl/>
          <w:lang w:bidi="ar-IQ"/>
        </w:rPr>
        <w:t>ا</w:t>
      </w:r>
      <w:r w:rsidRPr="00A41E52">
        <w:rPr>
          <w:rFonts w:asciiTheme="majorBidi" w:eastAsia="Times New Roman" w:hAnsiTheme="majorBidi" w:cstheme="majorBidi"/>
          <w:sz w:val="28"/>
          <w:szCs w:val="28"/>
          <w:rtl/>
          <w:lang w:bidi="ar-IQ"/>
        </w:rPr>
        <w:t xml:space="preserve">له انليل، </w:t>
      </w:r>
      <w:r w:rsidRPr="00A41E52">
        <w:rPr>
          <w:rFonts w:asciiTheme="majorBidi" w:eastAsia="Times New Roman" w:hAnsiTheme="majorBidi" w:cstheme="majorBidi"/>
          <w:sz w:val="28"/>
          <w:szCs w:val="28"/>
          <w:rtl/>
        </w:rPr>
        <w:t xml:space="preserve">وأن أول من أصبح ملك في السماء والأرض هي الآلهة وتحديداً </w:t>
      </w:r>
      <w:r>
        <w:rPr>
          <w:rFonts w:asciiTheme="majorBidi" w:eastAsia="Times New Roman" w:hAnsiTheme="majorBidi" w:cstheme="majorBidi"/>
          <w:sz w:val="28"/>
          <w:szCs w:val="28"/>
          <w:rtl/>
        </w:rPr>
        <w:t>الاله</w:t>
      </w:r>
      <w:r w:rsidRPr="00A41E52">
        <w:rPr>
          <w:rFonts w:asciiTheme="majorBidi" w:eastAsia="Times New Roman" w:hAnsiTheme="majorBidi" w:cstheme="majorBidi"/>
          <w:sz w:val="28"/>
          <w:szCs w:val="28"/>
          <w:rtl/>
        </w:rPr>
        <w:t xml:space="preserve"> انليل</w:t>
      </w:r>
      <w:r w:rsidRPr="00A41E52">
        <w:rPr>
          <w:rFonts w:asciiTheme="majorBidi" w:eastAsia="Times New Roman" w:hAnsiTheme="majorBidi" w:cstheme="majorBidi"/>
          <w:sz w:val="28"/>
          <w:szCs w:val="28"/>
          <w:vertAlign w:val="superscript"/>
          <w:rtl/>
        </w:rPr>
        <w:t>(</w:t>
      </w:r>
      <w:r w:rsidRPr="00A41E52">
        <w:rPr>
          <w:rFonts w:asciiTheme="majorBidi" w:eastAsia="Times New Roman" w:hAnsiTheme="majorBidi" w:cstheme="majorBidi"/>
          <w:sz w:val="28"/>
          <w:szCs w:val="28"/>
          <w:vertAlign w:val="superscript"/>
          <w:rtl/>
        </w:rPr>
        <w:footnoteReference w:id="11"/>
      </w:r>
      <w:r w:rsidRPr="00A41E52">
        <w:rPr>
          <w:rFonts w:asciiTheme="majorBidi" w:eastAsia="Times New Roman" w:hAnsiTheme="majorBidi" w:cstheme="majorBidi"/>
          <w:sz w:val="28"/>
          <w:szCs w:val="28"/>
          <w:vertAlign w:val="superscript"/>
          <w:rtl/>
        </w:rPr>
        <w:t>)</w:t>
      </w:r>
      <w:r w:rsidRPr="00A41E52">
        <w:rPr>
          <w:rFonts w:asciiTheme="majorBidi" w:eastAsia="Times New Roman" w:hAnsiTheme="majorBidi" w:cstheme="majorBidi"/>
          <w:sz w:val="28"/>
          <w:szCs w:val="28"/>
          <w:rtl/>
        </w:rPr>
        <w:t xml:space="preserve"> فنقرأ في المناظرة التي حدثت بين النخلة وشجرة الأثل:</w:t>
      </w:r>
      <w:r w:rsidRPr="00A41E52">
        <w:rPr>
          <w:rFonts w:asciiTheme="majorBidi" w:eastAsia="Calibri" w:hAnsiTheme="majorBidi" w:cstheme="majorBidi"/>
          <w:b/>
          <w:bCs/>
          <w:sz w:val="28"/>
          <w:szCs w:val="28"/>
          <w:rtl/>
        </w:rPr>
        <w:t xml:space="preserve"> ((في سالف الأيام، الناس... مقررو المصائر، قرروا حفر الأنهار؛</w:t>
      </w:r>
      <w:r>
        <w:rPr>
          <w:rFonts w:asciiTheme="majorBidi" w:eastAsia="Calibri" w:hAnsiTheme="majorBidi" w:cstheme="majorBidi" w:hint="cs"/>
          <w:b/>
          <w:bCs/>
          <w:sz w:val="28"/>
          <w:szCs w:val="28"/>
          <w:rtl/>
        </w:rPr>
        <w:t xml:space="preserve"> </w:t>
      </w:r>
      <w:r w:rsidRPr="00A41E52">
        <w:rPr>
          <w:rFonts w:asciiTheme="majorBidi" w:eastAsia="Calibri" w:hAnsiTheme="majorBidi" w:cstheme="majorBidi"/>
          <w:b/>
          <w:bCs/>
          <w:sz w:val="28"/>
          <w:szCs w:val="28"/>
          <w:rtl/>
        </w:rPr>
        <w:t xml:space="preserve">آلهة البلاد، انو، انليل، وايا، عقدوا </w:t>
      </w:r>
      <w:r w:rsidRPr="00A41E52">
        <w:rPr>
          <w:rFonts w:asciiTheme="majorBidi" w:eastAsia="Calibri" w:hAnsiTheme="majorBidi" w:cstheme="majorBidi"/>
          <w:b/>
          <w:bCs/>
          <w:sz w:val="28"/>
          <w:szCs w:val="28"/>
          <w:rtl/>
        </w:rPr>
        <w:lastRenderedPageBreak/>
        <w:t xml:space="preserve">مجلساً أخذ انليل </w:t>
      </w:r>
      <w:r w:rsidRPr="00A41E52">
        <w:rPr>
          <w:rFonts w:asciiTheme="majorBidi" w:eastAsia="Calibri" w:hAnsiTheme="majorBidi" w:cstheme="majorBidi"/>
          <w:b/>
          <w:bCs/>
          <w:sz w:val="28"/>
          <w:szCs w:val="28"/>
          <w:rtl/>
          <w:lang w:bidi="ar-IQ"/>
        </w:rPr>
        <w:t>و</w:t>
      </w:r>
      <w:r>
        <w:rPr>
          <w:rFonts w:asciiTheme="majorBidi" w:eastAsia="Calibri" w:hAnsiTheme="majorBidi" w:cstheme="majorBidi"/>
          <w:b/>
          <w:bCs/>
          <w:sz w:val="28"/>
          <w:szCs w:val="28"/>
          <w:rtl/>
          <w:lang w:bidi="ar-IQ"/>
        </w:rPr>
        <w:t>الاله</w:t>
      </w:r>
      <w:r w:rsidRPr="00A41E52">
        <w:rPr>
          <w:rFonts w:asciiTheme="majorBidi" w:eastAsia="Calibri" w:hAnsiTheme="majorBidi" w:cstheme="majorBidi"/>
          <w:b/>
          <w:bCs/>
          <w:sz w:val="28"/>
          <w:szCs w:val="28"/>
          <w:rtl/>
          <w:lang w:bidi="ar-IQ"/>
        </w:rPr>
        <w:t>ة</w:t>
      </w:r>
      <w:r w:rsidRPr="00A41E52">
        <w:rPr>
          <w:rFonts w:asciiTheme="majorBidi" w:eastAsia="Calibri" w:hAnsiTheme="majorBidi" w:cstheme="majorBidi"/>
          <w:b/>
          <w:bCs/>
          <w:sz w:val="28"/>
          <w:szCs w:val="28"/>
          <w:rtl/>
        </w:rPr>
        <w:t xml:space="preserve"> استشارة، في وسطهم اجلسوا شمش، في </w:t>
      </w:r>
      <w:r w:rsidRPr="00A41E52">
        <w:rPr>
          <w:rFonts w:asciiTheme="majorBidi" w:eastAsia="Calibri" w:hAnsiTheme="majorBidi" w:cstheme="majorBidi"/>
          <w:b/>
          <w:bCs/>
          <w:sz w:val="28"/>
          <w:szCs w:val="28"/>
          <w:rtl/>
          <w:lang w:bidi="ar-IQ"/>
        </w:rPr>
        <w:t>وسطهم</w:t>
      </w:r>
      <w:r w:rsidRPr="00A41E52">
        <w:rPr>
          <w:rFonts w:asciiTheme="majorBidi" w:eastAsia="Calibri" w:hAnsiTheme="majorBidi" w:cstheme="majorBidi"/>
          <w:b/>
          <w:bCs/>
          <w:sz w:val="28"/>
          <w:szCs w:val="28"/>
          <w:rtl/>
        </w:rPr>
        <w:t xml:space="preserve"> أجلسوا السـيدة العظيمة للآلهة سابقاً الملوكية لم تكن قد وجدت في </w:t>
      </w:r>
      <w:r w:rsidRPr="00A41E52">
        <w:rPr>
          <w:rFonts w:asciiTheme="majorBidi" w:eastAsia="Calibri" w:hAnsiTheme="majorBidi" w:cstheme="majorBidi"/>
          <w:b/>
          <w:bCs/>
          <w:sz w:val="28"/>
          <w:szCs w:val="28"/>
          <w:rtl/>
          <w:lang w:bidi="ar-IQ"/>
        </w:rPr>
        <w:t>البلاد وأعطي</w:t>
      </w:r>
      <w:r w:rsidRPr="00A41E52">
        <w:rPr>
          <w:rFonts w:asciiTheme="majorBidi" w:eastAsia="Calibri" w:hAnsiTheme="majorBidi" w:cstheme="majorBidi"/>
          <w:b/>
          <w:bCs/>
          <w:sz w:val="28"/>
          <w:szCs w:val="28"/>
          <w:rtl/>
        </w:rPr>
        <w:t xml:space="preserve"> الحكم إلى </w:t>
      </w:r>
      <w:r>
        <w:rPr>
          <w:rFonts w:asciiTheme="majorBidi" w:eastAsia="Calibri" w:hAnsiTheme="majorBidi" w:cstheme="majorBidi"/>
          <w:b/>
          <w:bCs/>
          <w:sz w:val="28"/>
          <w:szCs w:val="28"/>
          <w:rtl/>
        </w:rPr>
        <w:t>ال</w:t>
      </w:r>
      <w:r>
        <w:rPr>
          <w:rFonts w:asciiTheme="majorBidi" w:eastAsia="Calibri" w:hAnsiTheme="majorBidi" w:cstheme="majorBidi" w:hint="cs"/>
          <w:b/>
          <w:bCs/>
          <w:sz w:val="28"/>
          <w:szCs w:val="28"/>
          <w:rtl/>
        </w:rPr>
        <w:t>آ</w:t>
      </w:r>
      <w:r>
        <w:rPr>
          <w:rFonts w:asciiTheme="majorBidi" w:eastAsia="Calibri" w:hAnsiTheme="majorBidi" w:cstheme="majorBidi"/>
          <w:b/>
          <w:bCs/>
          <w:sz w:val="28"/>
          <w:szCs w:val="28"/>
          <w:rtl/>
        </w:rPr>
        <w:t>له</w:t>
      </w:r>
      <w:r w:rsidRPr="00A41E52">
        <w:rPr>
          <w:rFonts w:asciiTheme="majorBidi" w:eastAsia="Calibri" w:hAnsiTheme="majorBidi" w:cstheme="majorBidi"/>
          <w:b/>
          <w:bCs/>
          <w:sz w:val="28"/>
          <w:szCs w:val="28"/>
          <w:rtl/>
        </w:rPr>
        <w:t>ة))</w:t>
      </w:r>
      <w:r w:rsidRPr="00A41E52">
        <w:rPr>
          <w:rFonts w:asciiTheme="majorBidi" w:eastAsia="Calibri" w:hAnsiTheme="majorBidi" w:cstheme="majorBidi"/>
          <w:sz w:val="28"/>
          <w:szCs w:val="28"/>
          <w:vertAlign w:val="superscript"/>
          <w:rtl/>
        </w:rPr>
        <w:t xml:space="preserve"> (</w:t>
      </w:r>
      <w:r w:rsidRPr="00A41E52">
        <w:rPr>
          <w:rFonts w:asciiTheme="majorBidi" w:eastAsia="Calibri" w:hAnsiTheme="majorBidi" w:cstheme="majorBidi"/>
          <w:sz w:val="28"/>
          <w:szCs w:val="28"/>
          <w:vertAlign w:val="superscript"/>
          <w:rtl/>
        </w:rPr>
        <w:footnoteReference w:id="12"/>
      </w:r>
      <w:r w:rsidRPr="00A41E52">
        <w:rPr>
          <w:rFonts w:asciiTheme="majorBidi" w:eastAsia="Calibri" w:hAnsiTheme="majorBidi" w:cstheme="majorBidi"/>
          <w:sz w:val="28"/>
          <w:szCs w:val="28"/>
          <w:vertAlign w:val="superscript"/>
          <w:rtl/>
        </w:rPr>
        <w:t>)</w:t>
      </w:r>
      <w:r w:rsidRPr="00A41E52">
        <w:rPr>
          <w:rFonts w:asciiTheme="majorBidi" w:eastAsia="Calibri" w:hAnsiTheme="majorBidi" w:cstheme="majorBidi"/>
          <w:sz w:val="28"/>
          <w:szCs w:val="28"/>
          <w:rtl/>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rPr>
        <w:t xml:space="preserve">لقد حكمت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rPr>
        <w:t xml:space="preserve"> المدن القديمة قبل ان يحكم الإنسان</w:t>
      </w:r>
      <w:r>
        <w:rPr>
          <w:rFonts w:ascii="Times New Roman" w:eastAsia="Times New Roman" w:hAnsi="Times New Roman" w:cs="Times New Roman"/>
          <w:sz w:val="28"/>
          <w:szCs w:val="28"/>
          <w:rtl/>
        </w:rPr>
        <w:t>،</w:t>
      </w:r>
      <w:r w:rsidRPr="003C0981">
        <w:rPr>
          <w:rFonts w:ascii="Times New Roman" w:eastAsia="Times New Roman" w:hAnsi="Times New Roman" w:cs="Times New Roman"/>
          <w:sz w:val="28"/>
          <w:szCs w:val="28"/>
          <w:rtl/>
        </w:rPr>
        <w:t xml:space="preserve"> فنلاحظ ان اسطورة الطوفان السومري وبطلها زيوسودرا تتحدث صراحة ان </w:t>
      </w:r>
      <w:r>
        <w:rPr>
          <w:rFonts w:ascii="Times New Roman" w:eastAsia="Times New Roman" w:hAnsi="Times New Roman" w:cs="Times New Roman"/>
          <w:sz w:val="28"/>
          <w:szCs w:val="28"/>
          <w:rtl/>
        </w:rPr>
        <w:t>الآلهة اينكي ونوكك وبابلساك واوتو و</w:t>
      </w:r>
      <w:r w:rsidRPr="003C0981">
        <w:rPr>
          <w:rFonts w:ascii="Times New Roman" w:eastAsia="Times New Roman" w:hAnsi="Times New Roman" w:cs="Times New Roman"/>
          <w:sz w:val="28"/>
          <w:szCs w:val="28"/>
          <w:rtl/>
        </w:rPr>
        <w:t>س</w:t>
      </w:r>
      <w:r>
        <w:rPr>
          <w:rFonts w:ascii="Times New Roman" w:eastAsia="Times New Roman" w:hAnsi="Times New Roman" w:cs="Times New Roman"/>
          <w:sz w:val="28"/>
          <w:szCs w:val="28"/>
          <w:rtl/>
        </w:rPr>
        <w:t>ود حكموا مدن اريدو وبادتبيرا ولاراك وسبار و</w:t>
      </w:r>
      <w:r w:rsidRPr="003C0981">
        <w:rPr>
          <w:rFonts w:ascii="Times New Roman" w:eastAsia="Times New Roman" w:hAnsi="Times New Roman" w:cs="Times New Roman"/>
          <w:sz w:val="28"/>
          <w:szCs w:val="28"/>
          <w:rtl/>
        </w:rPr>
        <w:t xml:space="preserve">شـروباك </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13"/>
      </w:r>
      <w:r w:rsidRPr="003C0981">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3C0981">
        <w:rPr>
          <w:rFonts w:ascii="Times New Roman" w:eastAsia="Times New Roman" w:hAnsi="Times New Roman" w:cs="Times New Roman"/>
          <w:sz w:val="28"/>
          <w:szCs w:val="28"/>
          <w:rtl/>
        </w:rPr>
        <w:t xml:space="preserve"> وان </w:t>
      </w:r>
      <w:r>
        <w:rPr>
          <w:rFonts w:ascii="Times New Roman" w:eastAsia="Times New Roman" w:hAnsi="Times New Roman" w:cs="Times New Roman"/>
          <w:sz w:val="28"/>
          <w:szCs w:val="28"/>
          <w:rtl/>
        </w:rPr>
        <w:t>الاله</w:t>
      </w:r>
      <w:r w:rsidRPr="003C0981">
        <w:rPr>
          <w:rFonts w:ascii="Times New Roman" w:eastAsia="Times New Roman" w:hAnsi="Times New Roman" w:cs="Times New Roman"/>
          <w:sz w:val="28"/>
          <w:szCs w:val="28"/>
          <w:rtl/>
        </w:rPr>
        <w:t xml:space="preserve"> انليل هو الرابطة بين السماء والأرض، ولعل اللقب الذي يحمله دورانكي(</w:t>
      </w:r>
      <w:r w:rsidRPr="003C0981">
        <w:rPr>
          <w:rFonts w:ascii="Times New Roman" w:eastAsia="Times New Roman" w:hAnsi="Times New Roman" w:cs="Times New Roman"/>
          <w:sz w:val="28"/>
          <w:szCs w:val="28"/>
        </w:rPr>
        <w:t>Duranki</w:t>
      </w:r>
      <w:r w:rsidRPr="003C0981">
        <w:rPr>
          <w:rFonts w:ascii="Times New Roman" w:eastAsia="Times New Roman" w:hAnsi="Times New Roman" w:cs="Times New Roman"/>
          <w:sz w:val="28"/>
          <w:szCs w:val="28"/>
          <w:rtl/>
        </w:rPr>
        <w:t>) بمعنى رباط الكون، وحرفياً (دور- ان- كي) (</w:t>
      </w:r>
      <w:r w:rsidRPr="003C0981">
        <w:rPr>
          <w:rFonts w:ascii="Times New Roman" w:eastAsia="Times New Roman" w:hAnsi="Times New Roman" w:cs="Times New Roman"/>
          <w:sz w:val="28"/>
          <w:szCs w:val="28"/>
        </w:rPr>
        <w:t>Dur- an- ki</w:t>
      </w:r>
      <w:r w:rsidRPr="003C0981">
        <w:rPr>
          <w:rFonts w:ascii="Times New Roman" w:eastAsia="Times New Roman" w:hAnsi="Times New Roman" w:cs="Times New Roman"/>
          <w:sz w:val="28"/>
          <w:szCs w:val="28"/>
          <w:rtl/>
        </w:rPr>
        <w:t xml:space="preserve">) الذي يربط الأرض والسماء </w:t>
      </w:r>
      <w:r>
        <w:rPr>
          <w:rFonts w:ascii="Times New Roman" w:eastAsia="Times New Roman" w:hAnsi="Times New Roman" w:cs="Times New Roman"/>
          <w:sz w:val="28"/>
          <w:szCs w:val="28"/>
          <w:rtl/>
        </w:rPr>
        <w:t>(</w:t>
      </w:r>
      <w:r w:rsidRPr="003C0981">
        <w:rPr>
          <w:rFonts w:ascii="Times New Roman" w:eastAsia="Times New Roman" w:hAnsi="Times New Roman" w:cs="Times New Roman"/>
          <w:sz w:val="28"/>
          <w:szCs w:val="28"/>
          <w:rtl/>
        </w:rPr>
        <w:t>الحصن</w:t>
      </w:r>
      <w:r>
        <w:rPr>
          <w:rFonts w:ascii="Times New Roman" w:eastAsia="Times New Roman" w:hAnsi="Times New Roman" w:cs="Times New Roman"/>
          <w:sz w:val="28"/>
          <w:szCs w:val="28"/>
          <w:rtl/>
        </w:rPr>
        <w:t>)</w:t>
      </w:r>
      <w:r w:rsidRPr="003C0981">
        <w:rPr>
          <w:rFonts w:ascii="Times New Roman" w:eastAsia="Times New Roman" w:hAnsi="Times New Roman" w:cs="Times New Roman"/>
          <w:sz w:val="28"/>
          <w:szCs w:val="28"/>
          <w:rtl/>
        </w:rPr>
        <w:t xml:space="preserve"> دليل على هذا الارتباط الوثيق لذلك كانت مدينة نفر مقدسة فهي حصن مقدس وتربط السماء بالأرض </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14"/>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rtl/>
        </w:rPr>
        <w:t xml:space="preserve"> ولذلك فهو أقرب من </w:t>
      </w:r>
      <w:r>
        <w:rPr>
          <w:rFonts w:ascii="Times New Roman" w:eastAsia="Times New Roman" w:hAnsi="Times New Roman" w:cs="Times New Roman"/>
          <w:sz w:val="28"/>
          <w:szCs w:val="28"/>
          <w:rtl/>
        </w:rPr>
        <w:t>الاله</w:t>
      </w:r>
      <w:r w:rsidRPr="003C0981">
        <w:rPr>
          <w:rFonts w:ascii="Times New Roman" w:eastAsia="Times New Roman" w:hAnsi="Times New Roman" w:cs="Times New Roman"/>
          <w:sz w:val="28"/>
          <w:szCs w:val="28"/>
          <w:rtl/>
        </w:rPr>
        <w:t xml:space="preserve"> (آن) بالنسبة الى ممارسات الملوك الذين تفاخروا بأن هذا </w:t>
      </w:r>
      <w:r>
        <w:rPr>
          <w:rFonts w:ascii="Times New Roman" w:eastAsia="Times New Roman" w:hAnsi="Times New Roman" w:cs="Times New Roman"/>
          <w:sz w:val="28"/>
          <w:szCs w:val="28"/>
          <w:rtl/>
        </w:rPr>
        <w:t>الاله</w:t>
      </w:r>
      <w:r w:rsidRPr="003C0981">
        <w:rPr>
          <w:rFonts w:ascii="Times New Roman" w:eastAsia="Times New Roman" w:hAnsi="Times New Roman" w:cs="Times New Roman"/>
          <w:sz w:val="28"/>
          <w:szCs w:val="28"/>
          <w:rtl/>
        </w:rPr>
        <w:t xml:space="preserve"> هو الذي منحهم الملوكية والتفويض </w:t>
      </w:r>
      <w:r>
        <w:rPr>
          <w:rFonts w:ascii="Times New Roman" w:eastAsia="Times New Roman" w:hAnsi="Times New Roman" w:cs="Times New Roman"/>
          <w:sz w:val="28"/>
          <w:szCs w:val="28"/>
          <w:rtl/>
        </w:rPr>
        <w:t>الاله</w:t>
      </w:r>
      <w:r w:rsidRPr="003C0981">
        <w:rPr>
          <w:rFonts w:ascii="Times New Roman" w:eastAsia="Times New Roman" w:hAnsi="Times New Roman" w:cs="Times New Roman"/>
          <w:sz w:val="28"/>
          <w:szCs w:val="28"/>
          <w:rtl/>
        </w:rPr>
        <w:t xml:space="preserve">ي </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15"/>
      </w:r>
      <w:r w:rsidRPr="003C0981">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w:t>
      </w:r>
      <w:r w:rsidRPr="003C0981">
        <w:rPr>
          <w:rFonts w:ascii="Times New Roman" w:eastAsia="Times New Roman" w:hAnsi="Times New Roman" w:cs="Times New Roman"/>
          <w:sz w:val="28"/>
          <w:szCs w:val="28"/>
          <w:rtl/>
        </w:rPr>
        <w:t xml:space="preserve"> وتمثل سلطة هذا </w:t>
      </w:r>
      <w:r>
        <w:rPr>
          <w:rFonts w:ascii="Times New Roman" w:eastAsia="Times New Roman" w:hAnsi="Times New Roman" w:cs="Times New Roman"/>
          <w:sz w:val="28"/>
          <w:szCs w:val="28"/>
          <w:rtl/>
        </w:rPr>
        <w:t>الاله</w:t>
      </w:r>
      <w:r w:rsidRPr="003C0981">
        <w:rPr>
          <w:rFonts w:ascii="Times New Roman" w:eastAsia="Times New Roman" w:hAnsi="Times New Roman" w:cs="Times New Roman"/>
          <w:sz w:val="28"/>
          <w:szCs w:val="28"/>
          <w:rtl/>
        </w:rPr>
        <w:t xml:space="preserve"> الممارسة الفعلية للسلطة على الأرض من قبل السماء، فهو ملك الملوك، وهو بهذا يوصف بكل الألقاب التي ي</w:t>
      </w:r>
      <w:r>
        <w:rPr>
          <w:rFonts w:ascii="Times New Roman" w:eastAsia="Times New Roman" w:hAnsi="Times New Roman" w:cs="Times New Roman"/>
          <w:sz w:val="28"/>
          <w:szCs w:val="28"/>
          <w:rtl/>
        </w:rPr>
        <w:t>وصف بها ملوك الأرض مثل السـيد والملك الأعظم و</w:t>
      </w:r>
      <w:r w:rsidRPr="003C0981">
        <w:rPr>
          <w:rFonts w:ascii="Times New Roman" w:eastAsia="Times New Roman" w:hAnsi="Times New Roman" w:cs="Times New Roman"/>
          <w:sz w:val="28"/>
          <w:szCs w:val="28"/>
          <w:rtl/>
        </w:rPr>
        <w:t>صاحب السـيادة، الراعي وا</w:t>
      </w:r>
      <w:r>
        <w:rPr>
          <w:rFonts w:ascii="Times New Roman" w:eastAsia="Times New Roman" w:hAnsi="Times New Roman" w:cs="Times New Roman"/>
          <w:sz w:val="28"/>
          <w:szCs w:val="28"/>
          <w:rtl/>
        </w:rPr>
        <w:t>لسـيد السامي والسـيد الأعظم والراعي الشـرعي وسـيد الأقاليم وملك الأقاليم و</w:t>
      </w:r>
      <w:r w:rsidRPr="003C0981">
        <w:rPr>
          <w:rFonts w:ascii="Times New Roman" w:eastAsia="Times New Roman" w:hAnsi="Times New Roman" w:cs="Times New Roman"/>
          <w:sz w:val="28"/>
          <w:szCs w:val="28"/>
          <w:rtl/>
        </w:rPr>
        <w:t xml:space="preserve">ملك الملوك وسـيد الأسـياد </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16"/>
      </w:r>
      <w:r w:rsidRPr="003C0981">
        <w:rPr>
          <w:rFonts w:ascii="Times New Roman" w:eastAsia="Times New Roman" w:hAnsi="Times New Roman" w:cs="Times New Roman"/>
          <w:sz w:val="28"/>
          <w:szCs w:val="28"/>
          <w:vertAlign w:val="superscript"/>
          <w:rtl/>
        </w:rPr>
        <w:t>)</w:t>
      </w:r>
      <w:r>
        <w:rPr>
          <w:rFonts w:ascii="Times New Roman" w:eastAsia="Times New Roman" w:hAnsi="Times New Roman" w:cs="Times New Roman" w:hint="cs"/>
          <w:sz w:val="28"/>
          <w:szCs w:val="28"/>
          <w:rtl/>
        </w:rPr>
        <w:t xml:space="preserve">، </w:t>
      </w:r>
      <w:r>
        <w:rPr>
          <w:rFonts w:ascii="Times New Roman" w:eastAsia="Times New Roman" w:hAnsi="Times New Roman" w:cs="Times New Roman"/>
          <w:sz w:val="28"/>
          <w:szCs w:val="28"/>
          <w:rtl/>
          <w:lang w:bidi="ar-IQ"/>
        </w:rPr>
        <w:t>وهذا نجده في النص الاتي:-</w:t>
      </w:r>
      <w:r>
        <w:rPr>
          <w:rFonts w:ascii="Times New Roman" w:eastAsia="Times New Roman" w:hAnsi="Times New Roman" w:cs="Times New Roman" w:hint="cs"/>
          <w:sz w:val="28"/>
          <w:szCs w:val="28"/>
          <w:rtl/>
          <w:lang w:bidi="ar-IQ"/>
        </w:rPr>
        <w:t xml:space="preserve"> </w:t>
      </w:r>
      <w:r w:rsidRPr="003C0981">
        <w:rPr>
          <w:rFonts w:ascii="Times New Roman" w:eastAsia="Calibri" w:hAnsi="Times New Roman" w:cs="Times New Roman"/>
          <w:b/>
          <w:bCs/>
          <w:sz w:val="28"/>
          <w:szCs w:val="28"/>
          <w:rtl/>
        </w:rPr>
        <w:t>((انليل الذي لا تتبدل أحكامه، صانع</w:t>
      </w:r>
      <w:r w:rsidRPr="003C0981">
        <w:rPr>
          <w:rFonts w:ascii="Times New Roman" w:eastAsia="Calibri" w:hAnsi="Times New Roman" w:cs="Times New Roman" w:hint="cs"/>
          <w:b/>
          <w:bCs/>
          <w:sz w:val="28"/>
          <w:szCs w:val="28"/>
          <w:rtl/>
        </w:rPr>
        <w:t xml:space="preserve"> </w:t>
      </w:r>
      <w:r w:rsidRPr="003C0981">
        <w:rPr>
          <w:rFonts w:ascii="Times New Roman" w:eastAsia="Times New Roman" w:hAnsi="Times New Roman" w:cs="Times New Roman"/>
          <w:b/>
          <w:bCs/>
          <w:sz w:val="28"/>
          <w:szCs w:val="28"/>
          <w:rtl/>
          <w:lang w:bidi="ar-IQ"/>
        </w:rPr>
        <w:t>القدر</w:t>
      </w:r>
      <w:r w:rsidRPr="003C0981">
        <w:rPr>
          <w:rFonts w:ascii="Times New Roman" w:eastAsia="Calibri" w:hAnsi="Times New Roman" w:cs="Times New Roman"/>
          <w:b/>
          <w:bCs/>
          <w:sz w:val="28"/>
          <w:szCs w:val="28"/>
          <w:rtl/>
        </w:rPr>
        <w:t>...</w:t>
      </w:r>
      <w:r>
        <w:rPr>
          <w:rFonts w:ascii="Times New Roman" w:eastAsia="Calibri" w:hAnsi="Times New Roman" w:cs="Times New Roman" w:hint="cs"/>
          <w:b/>
          <w:bCs/>
          <w:sz w:val="28"/>
          <w:szCs w:val="28"/>
          <w:rtl/>
        </w:rPr>
        <w:t xml:space="preserve"> </w:t>
      </w:r>
      <w:r w:rsidRPr="003C0981">
        <w:rPr>
          <w:rFonts w:ascii="Times New Roman" w:eastAsia="Times New Roman" w:hAnsi="Times New Roman" w:cs="Times New Roman"/>
          <w:b/>
          <w:bCs/>
          <w:sz w:val="28"/>
          <w:szCs w:val="28"/>
          <w:rtl/>
          <w:lang w:bidi="ar-IQ"/>
        </w:rPr>
        <w:t>الذي</w:t>
      </w:r>
      <w:r w:rsidRPr="003C0981">
        <w:rPr>
          <w:rFonts w:ascii="Times New Roman" w:eastAsia="Calibri" w:hAnsi="Times New Roman" w:cs="Times New Roman"/>
          <w:b/>
          <w:bCs/>
          <w:sz w:val="28"/>
          <w:szCs w:val="28"/>
          <w:rtl/>
        </w:rPr>
        <w:t xml:space="preserve"> </w:t>
      </w:r>
      <w:r w:rsidRPr="003C0981">
        <w:rPr>
          <w:rFonts w:ascii="Times New Roman" w:eastAsia="Times New Roman" w:hAnsi="Times New Roman" w:cs="Times New Roman"/>
          <w:b/>
          <w:bCs/>
          <w:sz w:val="28"/>
          <w:szCs w:val="28"/>
          <w:rtl/>
          <w:lang w:bidi="ar-IQ"/>
        </w:rPr>
        <w:t>يحسن</w:t>
      </w:r>
      <w:r w:rsidRPr="003C0981">
        <w:rPr>
          <w:rFonts w:ascii="Times New Roman" w:eastAsia="Calibri" w:hAnsi="Times New Roman" w:cs="Times New Roman"/>
          <w:b/>
          <w:bCs/>
          <w:sz w:val="28"/>
          <w:szCs w:val="28"/>
          <w:rtl/>
        </w:rPr>
        <w:t xml:space="preserve"> أوامر القوى والزعامة </w:t>
      </w:r>
      <w:proofErr w:type="gramStart"/>
      <w:r w:rsidRPr="003C0981">
        <w:rPr>
          <w:rFonts w:ascii="Times New Roman" w:eastAsia="Calibri" w:hAnsi="Times New Roman" w:cs="Times New Roman"/>
          <w:b/>
          <w:bCs/>
          <w:sz w:val="28"/>
          <w:szCs w:val="28"/>
          <w:rtl/>
        </w:rPr>
        <w:t>والملكية</w:t>
      </w:r>
      <w:proofErr w:type="gramEnd"/>
      <w:r w:rsidRPr="003C0981">
        <w:rPr>
          <w:rFonts w:ascii="Times New Roman" w:eastAsia="Calibri" w:hAnsi="Times New Roman" w:cs="Times New Roman"/>
          <w:b/>
          <w:bCs/>
          <w:sz w:val="28"/>
          <w:szCs w:val="28"/>
          <w:rtl/>
        </w:rPr>
        <w:t>...</w:t>
      </w:r>
      <w:r>
        <w:rPr>
          <w:rFonts w:ascii="Times New Roman" w:eastAsia="Calibri" w:hAnsi="Times New Roman" w:cs="Times New Roman" w:hint="cs"/>
          <w:b/>
          <w:bCs/>
          <w:sz w:val="28"/>
          <w:szCs w:val="28"/>
          <w:rtl/>
        </w:rPr>
        <w:t xml:space="preserve"> </w:t>
      </w:r>
      <w:r w:rsidRPr="003C0981">
        <w:rPr>
          <w:rFonts w:ascii="Times New Roman" w:eastAsia="Calibri" w:hAnsi="Times New Roman" w:cs="Times New Roman"/>
          <w:b/>
          <w:bCs/>
          <w:sz w:val="28"/>
          <w:szCs w:val="28"/>
          <w:rtl/>
        </w:rPr>
        <w:t>وبدون انليل فلا يمكن أن تبنى مدناً أو تستحدث مستقرات أو يتوج الملوك))</w:t>
      </w:r>
      <w:r w:rsidRPr="003C0981">
        <w:rPr>
          <w:rFonts w:ascii="Times New Roman" w:eastAsia="Calibri" w:hAnsi="Times New Roman" w:cs="Times New Roman"/>
          <w:sz w:val="28"/>
          <w:szCs w:val="28"/>
          <w:vertAlign w:val="superscript"/>
          <w:rtl/>
        </w:rPr>
        <w:t>(</w:t>
      </w:r>
      <w:r w:rsidRPr="003C0981">
        <w:rPr>
          <w:rFonts w:ascii="Times New Roman" w:eastAsia="Calibri" w:hAnsi="Times New Roman" w:cs="Times New Roman"/>
          <w:sz w:val="28"/>
          <w:szCs w:val="28"/>
          <w:vertAlign w:val="superscript"/>
          <w:rtl/>
        </w:rPr>
        <w:footnoteReference w:id="17"/>
      </w:r>
      <w:r w:rsidRPr="003C0981">
        <w:rPr>
          <w:rFonts w:ascii="Times New Roman" w:eastAsia="Calibri" w:hAnsi="Times New Roman" w:cs="Times New Roman"/>
          <w:sz w:val="28"/>
          <w:szCs w:val="28"/>
          <w:vertAlign w:val="superscript"/>
          <w:rtl/>
        </w:rPr>
        <w:t>)</w:t>
      </w:r>
      <w:r>
        <w:rPr>
          <w:rFonts w:ascii="Times New Roman" w:eastAsia="Calibri" w:hAnsi="Times New Roman" w:cs="Times New Roman" w:hint="cs"/>
          <w:sz w:val="28"/>
          <w:szCs w:val="28"/>
          <w:rtl/>
        </w:rPr>
        <w:t>،</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lang w:bidi="ar-IQ"/>
        </w:rPr>
        <w:t xml:space="preserve">هذا وقد </w:t>
      </w:r>
      <w:r w:rsidRPr="003C0981">
        <w:rPr>
          <w:rFonts w:ascii="Times New Roman" w:eastAsia="Times New Roman" w:hAnsi="Times New Roman" w:cs="Times New Roman"/>
          <w:sz w:val="28"/>
          <w:szCs w:val="28"/>
          <w:rtl/>
        </w:rPr>
        <w:t>نصت</w:t>
      </w:r>
      <w:r w:rsidRPr="003C0981">
        <w:rPr>
          <w:rFonts w:ascii="Times New Roman" w:eastAsia="Times New Roman" w:hAnsi="Times New Roman" w:cs="Times New Roman"/>
          <w:sz w:val="28"/>
          <w:szCs w:val="28"/>
          <w:rtl/>
          <w:lang w:bidi="ar-IQ"/>
        </w:rPr>
        <w:t xml:space="preserve"> وثيقة جداول الملوك السومرية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18"/>
      </w:r>
      <w:r w:rsidRPr="003C0981">
        <w:rPr>
          <w:rFonts w:ascii="Times New Roman" w:eastAsia="Times New Roman" w:hAnsi="Times New Roman" w:cs="Times New Roman"/>
          <w:sz w:val="28"/>
          <w:szCs w:val="28"/>
          <w:vertAlign w:val="superscript"/>
          <w:rtl/>
          <w:lang w:bidi="ar-IQ"/>
        </w:rPr>
        <w:t xml:space="preserve">) </w:t>
      </w:r>
      <w:r w:rsidRPr="003C0981">
        <w:rPr>
          <w:rFonts w:ascii="Times New Roman" w:eastAsia="Times New Roman" w:hAnsi="Times New Roman" w:cs="Times New Roman"/>
          <w:sz w:val="28"/>
          <w:szCs w:val="28"/>
          <w:rtl/>
          <w:lang w:bidi="ar-IQ"/>
        </w:rPr>
        <w:t xml:space="preserve">على هبوط الملكية من السماء واستقرارها في مدينة اريدو اولى المدن الحاكمة قبل الطوفان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19"/>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نستنتج هنا ان هذا القرار </w:t>
      </w:r>
      <w:r>
        <w:rPr>
          <w:rFonts w:ascii="Times New Roman" w:eastAsia="Times New Roman" w:hAnsi="Times New Roman" w:cs="Times New Roman"/>
          <w:sz w:val="28"/>
          <w:szCs w:val="28"/>
          <w:rtl/>
          <w:lang w:bidi="ar-IQ"/>
        </w:rPr>
        <w:t>الاله</w:t>
      </w:r>
      <w:r w:rsidRPr="003C0981">
        <w:rPr>
          <w:rFonts w:ascii="Times New Roman" w:eastAsia="Times New Roman" w:hAnsi="Times New Roman" w:cs="Times New Roman"/>
          <w:sz w:val="28"/>
          <w:szCs w:val="28"/>
          <w:rtl/>
          <w:lang w:bidi="ar-IQ"/>
        </w:rPr>
        <w:t xml:space="preserve">ي جاء نتيجة الى تغلب الانسان الرافديني القديم على أغلب الظروف البيئية الصعبة وبدأ بحل مشكلاته الاجتماعية و تكوين إدارة وقيادة منظمة على غرار </w:t>
      </w:r>
      <w:r w:rsidRPr="003C0981">
        <w:rPr>
          <w:rFonts w:ascii="Times New Roman" w:eastAsia="Times New Roman" w:hAnsi="Times New Roman" w:cs="Times New Roman"/>
          <w:sz w:val="28"/>
          <w:szCs w:val="28"/>
          <w:rtl/>
          <w:lang w:bidi="ar-IQ"/>
        </w:rPr>
        <w:lastRenderedPageBreak/>
        <w:t xml:space="preserve">مجلس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السماوي</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20"/>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ف</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هي شبيهة بالبشـر تماماً ما عدا صفة الخلود الى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والفناء الى البشـر</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 xml:space="preserve"> فكانت بدايات الأنظمة الديمقراطية في هذا الوقت بالتحديد وبناء نظام حكم بشـري منظم.</w:t>
      </w:r>
    </w:p>
    <w:p w:rsidR="006F64FF" w:rsidRPr="00733D23" w:rsidRDefault="006F64FF" w:rsidP="006F64FF">
      <w:pPr>
        <w:widowControl w:val="0"/>
        <w:bidi/>
        <w:spacing w:before="120" w:after="120" w:line="360" w:lineRule="auto"/>
        <w:jc w:val="both"/>
        <w:rPr>
          <w:rFonts w:ascii="Times New Roman" w:eastAsia="Times New Roman" w:hAnsi="Times New Roman" w:cs="Times New Roman"/>
          <w:b/>
          <w:bCs/>
          <w:sz w:val="28"/>
          <w:szCs w:val="28"/>
          <w:rtl/>
          <w:lang w:bidi="ar-IQ"/>
        </w:rPr>
      </w:pPr>
      <w:r w:rsidRPr="00733D23">
        <w:rPr>
          <w:rFonts w:ascii="Times New Roman" w:eastAsia="Times New Roman" w:hAnsi="Times New Roman" w:cs="Times New Roman"/>
          <w:b/>
          <w:bCs/>
          <w:sz w:val="28"/>
          <w:szCs w:val="28"/>
          <w:rtl/>
          <w:lang w:bidi="ar-IQ"/>
        </w:rPr>
        <w:t xml:space="preserve">ثانياً- دويلات المدن ما قبل الطوفان </w:t>
      </w:r>
    </w:p>
    <w:p w:rsidR="006F64FF" w:rsidRPr="0097003B"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كان البلد منقسماً الى عدة كيانات سـياسـية ودينية نسميها (دويلات مدن</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شكل رقم 2</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 xml:space="preserve"> وتشتمل كل دويلة مركز مدينة وضواحيها والقرى التابعة لها ولكل منها معبدها و</w:t>
      </w:r>
      <w:r>
        <w:rPr>
          <w:rFonts w:ascii="Times New Roman" w:eastAsia="Times New Roman" w:hAnsi="Times New Roman" w:cs="Times New Roman" w:hint="cs"/>
          <w:sz w:val="28"/>
          <w:szCs w:val="28"/>
          <w:rtl/>
          <w:lang w:bidi="ar-IQ"/>
        </w:rPr>
        <w:t>ا</w:t>
      </w:r>
      <w:r w:rsidRPr="003C0981">
        <w:rPr>
          <w:rFonts w:ascii="Times New Roman" w:eastAsia="Times New Roman" w:hAnsi="Times New Roman" w:cs="Times New Roman"/>
          <w:sz w:val="28"/>
          <w:szCs w:val="28"/>
          <w:rtl/>
          <w:lang w:bidi="ar-IQ"/>
        </w:rPr>
        <w:t xml:space="preserve">لاهها الخاص ولم تزيد على ثلاث عشر دويلة مدينة لذلك هي محور الدولة </w:t>
      </w:r>
      <w:r w:rsidRPr="003C0981">
        <w:rPr>
          <w:rFonts w:ascii="Times New Roman" w:eastAsia="Times New Roman" w:hAnsi="Times New Roman" w:cs="Times New Roman"/>
          <w:sz w:val="28"/>
          <w:szCs w:val="28"/>
          <w:rtl/>
        </w:rPr>
        <w:t>ويقتصر</w:t>
      </w:r>
      <w:r w:rsidRPr="003C0981">
        <w:rPr>
          <w:rFonts w:ascii="Times New Roman" w:eastAsia="Times New Roman" w:hAnsi="Times New Roman" w:cs="Times New Roman"/>
          <w:sz w:val="28"/>
          <w:szCs w:val="28"/>
          <w:rtl/>
          <w:lang w:bidi="ar-IQ"/>
        </w:rPr>
        <w:t xml:space="preserve"> سلطانها على ما جاورها من الأراضي وهي الوحدة الأساسـية في التنظيم السـياسـي والديني لذلك تعددت تلك المدن تبعاً لتعدد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21"/>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97003B" w:rsidRDefault="006F64FF" w:rsidP="006F64FF">
      <w:pPr>
        <w:widowControl w:val="0"/>
        <w:bidi/>
        <w:spacing w:before="120" w:after="120" w:line="360" w:lineRule="auto"/>
        <w:contextualSpacing/>
        <w:jc w:val="both"/>
        <w:rPr>
          <w:rFonts w:ascii="Times New Roman" w:eastAsia="Times New Roman" w:hAnsi="Times New Roman" w:cs="Times New Roman"/>
          <w:b/>
          <w:bCs/>
          <w:sz w:val="28"/>
          <w:szCs w:val="28"/>
          <w:rtl/>
          <w:lang w:bidi="ar-IQ"/>
        </w:rPr>
      </w:pPr>
      <w:r w:rsidRPr="0097003B">
        <w:rPr>
          <w:rFonts w:ascii="Times New Roman" w:eastAsia="Times New Roman" w:hAnsi="Times New Roman" w:cs="Times New Roman"/>
          <w:b/>
          <w:bCs/>
          <w:sz w:val="28"/>
          <w:szCs w:val="28"/>
          <w:rtl/>
          <w:lang w:bidi="ar-IQ"/>
        </w:rPr>
        <w:t xml:space="preserve">مدينة اريدو </w:t>
      </w:r>
      <w:r w:rsidRPr="0097003B">
        <w:rPr>
          <w:rFonts w:ascii="Times New Roman" w:eastAsia="Times New Roman" w:hAnsi="Times New Roman" w:cs="Times New Roman"/>
          <w:b/>
          <w:bCs/>
          <w:sz w:val="28"/>
          <w:szCs w:val="28"/>
          <w:lang w:bidi="ar-IQ"/>
        </w:rPr>
        <w:t>Eridu)</w:t>
      </w:r>
      <w:r w:rsidRPr="0097003B">
        <w:rPr>
          <w:rFonts w:ascii="Times New Roman" w:eastAsia="Times New Roman" w:hAnsi="Times New Roman" w:cs="Times New Roman"/>
          <w:b/>
          <w:bCs/>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rPr>
      </w:pPr>
      <w:r w:rsidRPr="003C0981">
        <w:rPr>
          <w:rFonts w:ascii="Times New Roman" w:eastAsia="Times New Roman" w:hAnsi="Times New Roman" w:cs="Times New Roman"/>
          <w:sz w:val="28"/>
          <w:szCs w:val="28"/>
          <w:rtl/>
          <w:lang w:bidi="ar-IQ"/>
        </w:rPr>
        <w:t xml:space="preserve">لقد كانت مدينة اريدو </w:t>
      </w:r>
      <w:r w:rsidRPr="003C0981">
        <w:rPr>
          <w:rFonts w:ascii="Times New Roman" w:eastAsia="Times New Roman" w:hAnsi="Times New Roman" w:cs="Times New Roman"/>
          <w:sz w:val="28"/>
          <w:szCs w:val="28"/>
          <w:lang w:bidi="ar-IQ"/>
        </w:rPr>
        <w:t>Eridu)</w:t>
      </w:r>
      <w:r w:rsidRPr="003C0981">
        <w:rPr>
          <w:rFonts w:ascii="Times New Roman" w:eastAsia="Times New Roman" w:hAnsi="Times New Roman" w:cs="Times New Roman"/>
          <w:sz w:val="28"/>
          <w:szCs w:val="28"/>
          <w:rtl/>
          <w:lang w:bidi="ar-IQ"/>
        </w:rPr>
        <w:t xml:space="preserve">) مركز نزول الملكية وفيها حكم الوليم </w:t>
      </w:r>
      <w:r w:rsidRPr="003C0981">
        <w:rPr>
          <w:rFonts w:ascii="Times New Roman" w:eastAsia="Times New Roman" w:hAnsi="Times New Roman" w:cs="Times New Roman"/>
          <w:sz w:val="28"/>
          <w:szCs w:val="28"/>
          <w:lang w:bidi="ar-IQ"/>
        </w:rPr>
        <w:t>(Alulim)</w:t>
      </w:r>
      <w:r w:rsidRPr="003C0981">
        <w:rPr>
          <w:rFonts w:ascii="Times New Roman" w:eastAsia="Times New Roman" w:hAnsi="Times New Roman" w:cs="Times New Roman"/>
          <w:sz w:val="28"/>
          <w:szCs w:val="28"/>
          <w:rtl/>
          <w:lang w:bidi="ar-IQ"/>
        </w:rPr>
        <w:t xml:space="preserve"> 28,000 سنة كملك</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22"/>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ثم جاء بعده الكار </w:t>
      </w:r>
      <w:r w:rsidRPr="003C0981">
        <w:rPr>
          <w:rFonts w:ascii="Times New Roman" w:eastAsia="Times New Roman" w:hAnsi="Times New Roman" w:cs="Times New Roman"/>
          <w:sz w:val="28"/>
          <w:szCs w:val="28"/>
          <w:lang w:bidi="ar-IQ"/>
        </w:rPr>
        <w:t>(Alagar)</w:t>
      </w:r>
      <w:r w:rsidRPr="003C0981">
        <w:rPr>
          <w:rFonts w:ascii="Times New Roman" w:eastAsia="Times New Roman" w:hAnsi="Times New Roman" w:cs="Times New Roman"/>
          <w:sz w:val="28"/>
          <w:szCs w:val="28"/>
          <w:rtl/>
          <w:lang w:bidi="ar-IQ"/>
        </w:rPr>
        <w:t xml:space="preserve"> الذي حكم 36,000 سنة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23"/>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ورد اسم اريدو بصيغة </w:t>
      </w:r>
      <w:r w:rsidRPr="003C0981">
        <w:rPr>
          <w:rFonts w:ascii="Times New Roman" w:eastAsia="Times New Roman" w:hAnsi="Times New Roman" w:cs="Times New Roman"/>
          <w:sz w:val="28"/>
          <w:szCs w:val="28"/>
          <w:lang w:bidi="ar-IQ"/>
        </w:rPr>
        <w:t>Eridu)</w:t>
      </w:r>
      <w:r w:rsidRPr="003C0981">
        <w:rPr>
          <w:rFonts w:ascii="Times New Roman" w:eastAsia="Times New Roman" w:hAnsi="Times New Roman" w:cs="Times New Roman"/>
          <w:sz w:val="28"/>
          <w:szCs w:val="28"/>
          <w:rtl/>
          <w:lang w:bidi="ar-IQ"/>
        </w:rPr>
        <w:t xml:space="preserve">) دون وضع العلامة الدالة على المدن </w:t>
      </w:r>
      <w:r w:rsidRPr="003C0981">
        <w:rPr>
          <w:rFonts w:ascii="Times New Roman" w:eastAsia="Times New Roman" w:hAnsi="Times New Roman" w:cs="Times New Roman"/>
          <w:sz w:val="28"/>
          <w:szCs w:val="28"/>
          <w:lang w:bidi="ar-IQ"/>
        </w:rPr>
        <w:t>ki)</w:t>
      </w:r>
      <w:r w:rsidRPr="003C0981">
        <w:rPr>
          <w:rFonts w:ascii="Times New Roman" w:eastAsia="Times New Roman" w:hAnsi="Times New Roman" w:cs="Times New Roman"/>
          <w:sz w:val="28"/>
          <w:szCs w:val="28"/>
          <w:rtl/>
          <w:lang w:bidi="ar-IQ"/>
        </w:rPr>
        <w:t xml:space="preserve">) في جزء من نصوص العصر الاول في فجر السلالات، ومن ثم ذكرتها نصوص أخرى لحقتها بعلامة </w:t>
      </w:r>
      <w:r w:rsidRPr="003C0981">
        <w:rPr>
          <w:rFonts w:ascii="Times New Roman" w:eastAsia="Times New Roman" w:hAnsi="Times New Roman" w:cs="Times New Roman"/>
          <w:sz w:val="28"/>
          <w:szCs w:val="28"/>
          <w:lang w:bidi="ar-IQ"/>
        </w:rPr>
        <w:t>ki)</w:t>
      </w:r>
      <w:r w:rsidRPr="003C0981">
        <w:rPr>
          <w:rFonts w:ascii="Times New Roman" w:eastAsia="Times New Roman" w:hAnsi="Times New Roman" w:cs="Times New Roman"/>
          <w:sz w:val="28"/>
          <w:szCs w:val="28"/>
          <w:rtl/>
          <w:lang w:bidi="ar-IQ"/>
        </w:rPr>
        <w:t xml:space="preserve">) أي </w:t>
      </w:r>
      <w:r w:rsidRPr="003C0981">
        <w:rPr>
          <w:rFonts w:ascii="Times New Roman" w:eastAsia="Times New Roman" w:hAnsi="Times New Roman" w:cs="Times New Roman"/>
          <w:sz w:val="28"/>
          <w:szCs w:val="28"/>
          <w:vertAlign w:val="superscript"/>
          <w:lang w:bidi="ar-IQ"/>
        </w:rPr>
        <w:t>ki</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lang w:bidi="ar-IQ"/>
        </w:rPr>
        <w:t>Eridu</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24"/>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rtl/>
          <w:lang w:bidi="ar-IQ"/>
        </w:rPr>
        <w:t xml:space="preserve"> و</w:t>
      </w:r>
      <w:r w:rsidRPr="003C0981">
        <w:rPr>
          <w:rFonts w:ascii="Times New Roman" w:eastAsia="Times New Roman" w:hAnsi="Times New Roman" w:cs="Times New Roman"/>
          <w:sz w:val="28"/>
          <w:szCs w:val="28"/>
          <w:rtl/>
        </w:rPr>
        <w:t>كتبت أريدو في أشكال مختلفة ولكن أكثرها شيوعا هو نون (</w:t>
      </w:r>
      <w:r w:rsidRPr="003C0981">
        <w:rPr>
          <w:rFonts w:ascii="Times New Roman" w:eastAsia="Times New Roman" w:hAnsi="Times New Roman" w:cs="Times New Roman"/>
          <w:sz w:val="28"/>
          <w:szCs w:val="28"/>
          <w:lang w:bidi="ar-IQ"/>
        </w:rPr>
        <w:t>NUN</w:t>
      </w:r>
      <w:r w:rsidRPr="003C0981">
        <w:rPr>
          <w:rFonts w:ascii="Times New Roman" w:eastAsia="Times New Roman" w:hAnsi="Times New Roman" w:cs="Times New Roman"/>
          <w:sz w:val="28"/>
          <w:szCs w:val="28"/>
          <w:rtl/>
          <w:lang w:bidi="ar-IQ"/>
        </w:rPr>
        <w:t>) و</w:t>
      </w:r>
      <w:r w:rsidRPr="003C0981">
        <w:rPr>
          <w:rFonts w:ascii="Times New Roman" w:eastAsia="Times New Roman" w:hAnsi="Times New Roman" w:cs="Times New Roman"/>
          <w:sz w:val="28"/>
          <w:szCs w:val="28"/>
          <w:rtl/>
        </w:rPr>
        <w:t>التي تعني</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حرفيا مدينة الامير، ولكن الاسم المجازي يعني الرمز العظيم، وقد يكون في الأصل صورة الى شجرة النخيل</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ومع</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ذلك معنى أريدو غير معروف، وأنها واحدة من العديد من الأسماء الجغرافية</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في عصور ما قبل السومريين التي شهدت تحولات قبل بداية الكتابة، ومن ثم تضيع</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معانيها الأصلية, وهي من ضمن التراث اللغوي الذي خلفه لنا الفراتيون الاوائل</w:t>
      </w:r>
      <w:r>
        <w:rPr>
          <w:rFonts w:ascii="Times New Roman" w:eastAsia="Times New Roman" w:hAnsi="Times New Roman" w:cs="Times New Roman"/>
          <w:sz w:val="28"/>
          <w:szCs w:val="28"/>
          <w:rtl/>
        </w:rPr>
        <w:t>،</w:t>
      </w:r>
      <w:r w:rsidRPr="003C0981">
        <w:rPr>
          <w:rFonts w:ascii="Times New Roman" w:eastAsia="Times New Roman" w:hAnsi="Times New Roman" w:cs="Times New Roman"/>
          <w:sz w:val="28"/>
          <w:szCs w:val="28"/>
          <w:rtl/>
        </w:rPr>
        <w:t xml:space="preserve"> فلو كانت جزيرية فإن ذلك يعني الانخفاض أو المدينة المنخفضة. </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rPr>
      </w:pPr>
      <w:r w:rsidRPr="003C0981">
        <w:rPr>
          <w:rFonts w:ascii="Times New Roman" w:eastAsia="Times New Roman" w:hAnsi="Times New Roman" w:cs="Times New Roman"/>
          <w:sz w:val="28"/>
          <w:szCs w:val="28"/>
          <w:rtl/>
        </w:rPr>
        <w:lastRenderedPageBreak/>
        <w:t>كما إنها كتبت أيضا إيرا-</w:t>
      </w:r>
      <w:r>
        <w:rPr>
          <w:rFonts w:ascii="Times New Roman" w:eastAsia="Times New Roman" w:hAnsi="Times New Roman" w:cs="Times New Roman" w:hint="cs"/>
          <w:sz w:val="28"/>
          <w:szCs w:val="28"/>
          <w:rtl/>
        </w:rPr>
        <w:t xml:space="preserve"> </w:t>
      </w:r>
      <w:r w:rsidRPr="003C0981">
        <w:rPr>
          <w:rFonts w:ascii="Times New Roman" w:eastAsia="Times New Roman" w:hAnsi="Times New Roman" w:cs="Times New Roman"/>
          <w:sz w:val="28"/>
          <w:szCs w:val="28"/>
          <w:rtl/>
        </w:rPr>
        <w:t xml:space="preserve">دوك </w:t>
      </w:r>
      <w:r w:rsidRPr="003C0981">
        <w:rPr>
          <w:rFonts w:ascii="Times New Roman" w:eastAsia="Times New Roman" w:hAnsi="Times New Roman" w:cs="Times New Roman"/>
          <w:sz w:val="28"/>
          <w:szCs w:val="28"/>
          <w:lang w:bidi="ar-IQ"/>
        </w:rPr>
        <w:t>Eri-Dug)</w:t>
      </w:r>
      <w:r w:rsidRPr="003C0981">
        <w:rPr>
          <w:rFonts w:ascii="Times New Roman" w:eastAsia="Times New Roman" w:hAnsi="Times New Roman" w:cs="Times New Roman"/>
          <w:sz w:val="28"/>
          <w:szCs w:val="28"/>
          <w:rtl/>
        </w:rPr>
        <w:t>) بمعنى المدينة الجيدة أو مدينة الخير، وفيما بعد باسم إي-هي (</w:t>
      </w:r>
      <w:r w:rsidRPr="003C0981">
        <w:rPr>
          <w:rFonts w:ascii="Times New Roman" w:eastAsia="Times New Roman" w:hAnsi="Times New Roman" w:cs="Times New Roman"/>
          <w:sz w:val="28"/>
          <w:szCs w:val="28"/>
        </w:rPr>
        <w:t>(</w:t>
      </w:r>
      <w:r w:rsidRPr="003C0981">
        <w:rPr>
          <w:rFonts w:ascii="Times New Roman" w:eastAsia="Times New Roman" w:hAnsi="Times New Roman" w:cs="Times New Roman"/>
          <w:sz w:val="28"/>
          <w:szCs w:val="28"/>
          <w:lang w:bidi="ar-IQ"/>
        </w:rPr>
        <w:t>Ai-Hi</w:t>
      </w:r>
      <w:r>
        <w:rPr>
          <w:rFonts w:ascii="Times New Roman" w:eastAsia="Times New Roman" w:hAnsi="Times New Roman" w:cs="Times New Roman" w:hint="cs"/>
          <w:sz w:val="28"/>
          <w:szCs w:val="28"/>
          <w:rtl/>
        </w:rPr>
        <w:t>،</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25"/>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rtl/>
        </w:rPr>
        <w:t xml:space="preserve"> (شكل رقم 3) تقع اطل</w:t>
      </w:r>
      <w:r>
        <w:rPr>
          <w:rFonts w:ascii="Times New Roman" w:eastAsia="Times New Roman" w:hAnsi="Times New Roman" w:cs="Times New Roman" w:hint="cs"/>
          <w:sz w:val="28"/>
          <w:szCs w:val="28"/>
          <w:rtl/>
        </w:rPr>
        <w:t>ا</w:t>
      </w:r>
      <w:r>
        <w:rPr>
          <w:rFonts w:ascii="Times New Roman" w:eastAsia="Times New Roman" w:hAnsi="Times New Roman" w:cs="Times New Roman"/>
          <w:sz w:val="28"/>
          <w:szCs w:val="28"/>
          <w:rtl/>
        </w:rPr>
        <w:t>له</w:t>
      </w:r>
      <w:r w:rsidRPr="003C0981">
        <w:rPr>
          <w:rFonts w:ascii="Times New Roman" w:eastAsia="Times New Roman" w:hAnsi="Times New Roman" w:cs="Times New Roman"/>
          <w:sz w:val="28"/>
          <w:szCs w:val="28"/>
          <w:rtl/>
        </w:rPr>
        <w:t>ا في تل ابو شهرين اليوم وهي تلال منعزلة تبعد 12 كم جنوب غرب مدينة اور</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26"/>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rtl/>
        </w:rPr>
        <w:t>.</w:t>
      </w:r>
    </w:p>
    <w:p w:rsidR="006F64FF" w:rsidRPr="003D524D"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rPr>
        <w:t>ا</w:t>
      </w:r>
      <w:r w:rsidRPr="003C0981">
        <w:rPr>
          <w:rFonts w:ascii="Times New Roman" w:eastAsia="Times New Roman" w:hAnsi="Times New Roman" w:cs="Times New Roman"/>
          <w:sz w:val="28"/>
          <w:szCs w:val="28"/>
          <w:rtl/>
          <w:lang w:bidi="ar-IQ"/>
        </w:rPr>
        <w:t xml:space="preserve">ن المدة التي حكمت فيها مدينة اريدو </w:t>
      </w:r>
      <w:r w:rsidRPr="003C0981">
        <w:rPr>
          <w:rFonts w:ascii="Times New Roman" w:eastAsia="Times New Roman" w:hAnsi="Times New Roman" w:cs="Times New Roman"/>
          <w:sz w:val="28"/>
          <w:szCs w:val="28"/>
          <w:lang w:bidi="ar-IQ"/>
        </w:rPr>
        <w:t>Eridu)</w:t>
      </w:r>
      <w:r w:rsidRPr="003C0981">
        <w:rPr>
          <w:rFonts w:ascii="Times New Roman" w:eastAsia="Times New Roman" w:hAnsi="Times New Roman" w:cs="Times New Roman"/>
          <w:sz w:val="28"/>
          <w:szCs w:val="28"/>
          <w:rtl/>
          <w:lang w:bidi="ar-IQ"/>
        </w:rPr>
        <w:t xml:space="preserve">) هي 64,000 سنة، تولى الحكم فيها ملكان، وبما ان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هي التي تختار الذي يمثلها في الأرض سواء المدينة أو الحاكم فقد قررت ان تنقل الملكية إلى مدينة أخرى</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27"/>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3C0981" w:rsidRDefault="006F64FF" w:rsidP="006F64FF">
      <w:pPr>
        <w:widowControl w:val="0"/>
        <w:bidi/>
        <w:spacing w:before="120" w:after="120" w:line="360" w:lineRule="auto"/>
        <w:jc w:val="lowKashida"/>
        <w:rPr>
          <w:rFonts w:ascii="Times New Roman" w:eastAsia="Times New Roman" w:hAnsi="Times New Roman" w:cs="Times New Roman"/>
          <w:sz w:val="28"/>
          <w:szCs w:val="28"/>
          <w:rtl/>
        </w:rPr>
      </w:pPr>
      <w:r w:rsidRPr="003C0981">
        <w:rPr>
          <w:rFonts w:ascii="Times New Roman" w:eastAsia="Times New Roman" w:hAnsi="Times New Roman" w:cs="Times New Roman"/>
          <w:sz w:val="28"/>
          <w:szCs w:val="28"/>
          <w:vertAlign w:val="superscript"/>
          <w:lang w:bidi="ar-IQ"/>
        </w:rPr>
        <w:t xml:space="preserve"> </w:t>
      </w:r>
      <w:r>
        <w:rPr>
          <w:rFonts w:ascii="Times New Roman" w:eastAsia="Times New Roman" w:hAnsi="Times New Roman" w:cs="Times New Roman" w:hint="cs"/>
          <w:sz w:val="28"/>
          <w:szCs w:val="28"/>
          <w:rtl/>
        </w:rPr>
        <w:tab/>
      </w:r>
      <w:r w:rsidRPr="003C0981">
        <w:rPr>
          <w:rFonts w:ascii="Times New Roman" w:eastAsia="Times New Roman" w:hAnsi="Times New Roman" w:cs="Times New Roman"/>
          <w:sz w:val="28"/>
          <w:szCs w:val="28"/>
          <w:rtl/>
        </w:rPr>
        <w:t xml:space="preserve">أجريت </w:t>
      </w:r>
      <w:r w:rsidRPr="003C0981">
        <w:rPr>
          <w:rFonts w:ascii="Times New Roman" w:eastAsia="Times New Roman" w:hAnsi="Times New Roman" w:cs="Times New Roman"/>
          <w:sz w:val="28"/>
          <w:szCs w:val="28"/>
          <w:rtl/>
          <w:lang w:bidi="ar-IQ"/>
        </w:rPr>
        <w:t>حفريات</w:t>
      </w:r>
      <w:r w:rsidRPr="003C0981">
        <w:rPr>
          <w:rFonts w:ascii="Times New Roman" w:eastAsia="Times New Roman" w:hAnsi="Times New Roman" w:cs="Times New Roman"/>
          <w:sz w:val="28"/>
          <w:szCs w:val="28"/>
          <w:rtl/>
        </w:rPr>
        <w:t xml:space="preserve"> وتنقيبات في مدينة اريدو على مستوى صغير في ثلاث مناسبات منفصلة, وكانت أول محاولة في العام 1854 من قبل</w:t>
      </w:r>
      <w:r w:rsidRPr="003C0981">
        <w:rPr>
          <w:rFonts w:ascii="Times New Roman" w:eastAsia="Times New Roman" w:hAnsi="Times New Roman" w:cs="Times New Roman"/>
          <w:sz w:val="28"/>
          <w:szCs w:val="28"/>
        </w:rPr>
        <w:t xml:space="preserve"> </w:t>
      </w:r>
      <w:r w:rsidRPr="003C0981">
        <w:rPr>
          <w:rFonts w:ascii="Times New Roman" w:eastAsia="Times New Roman" w:hAnsi="Times New Roman" w:cs="Times New Roman"/>
          <w:sz w:val="28"/>
          <w:szCs w:val="28"/>
          <w:rtl/>
        </w:rPr>
        <w:t xml:space="preserve">جي. إي تايلور </w:t>
      </w:r>
      <w:r w:rsidRPr="003C0981">
        <w:rPr>
          <w:rFonts w:ascii="Times New Roman" w:eastAsia="Times New Roman" w:hAnsi="Times New Roman" w:cs="Times New Roman"/>
          <w:sz w:val="28"/>
          <w:szCs w:val="28"/>
        </w:rPr>
        <w:t>J.E. Taylor</w:t>
      </w:r>
      <w:r w:rsidRPr="003C0981">
        <w:rPr>
          <w:rFonts w:ascii="Times New Roman" w:eastAsia="Times New Roman" w:hAnsi="Times New Roman" w:cs="Times New Roman"/>
          <w:sz w:val="28"/>
          <w:szCs w:val="28"/>
          <w:rtl/>
        </w:rPr>
        <w:t xml:space="preserve">، لصالح المتحف البريطاني، ويبين تقريره إن هناك دليلا على وجود خيبة أمل في أن توقعاته لإيجاد المعابد والقصور مع كتابات ونقوش لم تتحقق، وقد سبقتها تنقيبات بسـيطة من قبل المنقب لوفتس عام 1852م </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28"/>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rtl/>
        </w:rPr>
        <w:t xml:space="preserve"> اما عن اعمال التنقيب ولاسـيما التنقيبات العراقية في مدينة اريدو فعمل السـيد فؤاد سفر في منصب المدير الميداني في بداية شهر ديسمبر عام 1946،</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وكان بقية الملاك يتألف من الدكتور فرج بصمجي</w:t>
      </w:r>
      <w:r>
        <w:rPr>
          <w:rFonts w:ascii="Times New Roman" w:eastAsia="Times New Roman" w:hAnsi="Times New Roman" w:cs="Times New Roman"/>
          <w:sz w:val="28"/>
          <w:szCs w:val="28"/>
          <w:rtl/>
        </w:rPr>
        <w:t>،</w:t>
      </w:r>
      <w:r w:rsidRPr="003C0981">
        <w:rPr>
          <w:rFonts w:ascii="Times New Roman" w:eastAsia="Times New Roman" w:hAnsi="Times New Roman" w:cs="Times New Roman"/>
          <w:sz w:val="28"/>
          <w:szCs w:val="28"/>
          <w:rtl/>
        </w:rPr>
        <w:t xml:space="preserve"> والدكتور محمود الأمين</w:t>
      </w:r>
      <w:r>
        <w:rPr>
          <w:rFonts w:ascii="Times New Roman" w:eastAsia="Times New Roman" w:hAnsi="Times New Roman" w:cs="Times New Roman"/>
          <w:sz w:val="28"/>
          <w:szCs w:val="28"/>
          <w:rtl/>
        </w:rPr>
        <w:t>،</w:t>
      </w:r>
      <w:r w:rsidRPr="003C0981">
        <w:rPr>
          <w:rFonts w:ascii="Times New Roman" w:eastAsia="Times New Roman" w:hAnsi="Times New Roman" w:cs="Times New Roman"/>
          <w:sz w:val="28"/>
          <w:szCs w:val="28"/>
          <w:rtl/>
        </w:rPr>
        <w:t xml:space="preserve"> والسـيد صبري الذويبي كمدير إداري للمخيم</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 xml:space="preserve">بدأت الحفريات في الواقع يوم 24 ديسمبر </w:t>
      </w:r>
      <w:proofErr w:type="gramStart"/>
      <w:r w:rsidRPr="003C0981">
        <w:rPr>
          <w:rFonts w:ascii="Times New Roman" w:eastAsia="Times New Roman" w:hAnsi="Times New Roman" w:cs="Times New Roman"/>
          <w:sz w:val="28"/>
          <w:szCs w:val="28"/>
          <w:rtl/>
        </w:rPr>
        <w:t>عام</w:t>
      </w:r>
      <w:proofErr w:type="gramEnd"/>
      <w:r w:rsidRPr="003C0981">
        <w:rPr>
          <w:rFonts w:ascii="Times New Roman" w:eastAsia="Times New Roman" w:hAnsi="Times New Roman" w:cs="Times New Roman"/>
          <w:sz w:val="28"/>
          <w:szCs w:val="28"/>
          <w:rtl/>
        </w:rPr>
        <w:t xml:space="preserve"> 1946، واستمر الموسم الأول حتى منتصف شهر مارس 1947. </w:t>
      </w:r>
      <w:proofErr w:type="gramStart"/>
      <w:r w:rsidRPr="003C0981">
        <w:rPr>
          <w:rFonts w:ascii="Times New Roman" w:eastAsia="Times New Roman" w:hAnsi="Times New Roman" w:cs="Times New Roman"/>
          <w:sz w:val="28"/>
          <w:szCs w:val="28"/>
          <w:rtl/>
        </w:rPr>
        <w:t>ثم</w:t>
      </w:r>
      <w:proofErr w:type="gramEnd"/>
      <w:r w:rsidRPr="003C0981">
        <w:rPr>
          <w:rFonts w:ascii="Times New Roman" w:eastAsia="Times New Roman" w:hAnsi="Times New Roman" w:cs="Times New Roman"/>
          <w:sz w:val="28"/>
          <w:szCs w:val="28"/>
          <w:rtl/>
        </w:rPr>
        <w:t xml:space="preserve"> بدأ الموسم الثاني في الأسبوع الرابع من شهر نوفمبر عام 1947، واستمر حتى منتصف شهر مارس 1948</w:t>
      </w:r>
      <w:r w:rsidRPr="003C0981">
        <w:rPr>
          <w:rFonts w:ascii="Times New Roman" w:eastAsia="Times New Roman" w:hAnsi="Times New Roman" w:cs="Times New Roman"/>
          <w:sz w:val="28"/>
          <w:szCs w:val="28"/>
          <w:lang w:bidi="ar-IQ"/>
        </w:rPr>
        <w:t>.</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rPr>
        <w:t>واصل</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السـيد فؤاد بمنصبه كمدير للحفريات، وساعده مرة أخرى الدكتور محمود</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الأمين، وبعد</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اكتشاف مقبرة</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 xml:space="preserve">العبيد </w:t>
      </w:r>
      <w:r w:rsidRPr="003C0981">
        <w:rPr>
          <w:rFonts w:ascii="Times New Roman" w:eastAsia="Times New Roman" w:hAnsi="Times New Roman" w:cs="Times New Roman"/>
          <w:sz w:val="28"/>
          <w:szCs w:val="28"/>
          <w:lang w:bidi="ar-IQ"/>
        </w:rPr>
        <w:t xml:space="preserve">At'Ubaid </w:t>
      </w:r>
      <w:r w:rsidRPr="003C0981">
        <w:rPr>
          <w:rFonts w:ascii="Times New Roman" w:eastAsia="Times New Roman" w:hAnsi="Times New Roman" w:cs="Times New Roman"/>
          <w:sz w:val="28"/>
          <w:szCs w:val="28"/>
          <w:rtl/>
        </w:rPr>
        <w:t>في يناير كانون الثاني عام 1948، انضم السـيد أكرم</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شكري، مدير مختبر المتحف العراقي للبعثة، ومعه مساعده السـيد يوسف حنا الذين قاموا</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 xml:space="preserve">بعمل ممتاز على تشميع وإزالة </w:t>
      </w:r>
      <w:r>
        <w:rPr>
          <w:rFonts w:ascii="Times New Roman" w:eastAsia="Times New Roman" w:hAnsi="Times New Roman" w:cs="Times New Roman"/>
          <w:sz w:val="28"/>
          <w:szCs w:val="28"/>
          <w:rtl/>
        </w:rPr>
        <w:t>آله</w:t>
      </w:r>
      <w:r w:rsidRPr="003C0981">
        <w:rPr>
          <w:rFonts w:ascii="Times New Roman" w:eastAsia="Times New Roman" w:hAnsi="Times New Roman" w:cs="Times New Roman"/>
          <w:sz w:val="28"/>
          <w:szCs w:val="28"/>
          <w:rtl/>
        </w:rPr>
        <w:t xml:space="preserve">ياكل العظمية. طوال الموسمين الأولين، كان العمل يخضع الى مشورة عامة من السـيد </w:t>
      </w:r>
      <w:r w:rsidRPr="003C0981">
        <w:rPr>
          <w:rFonts w:ascii="Times New Roman" w:eastAsia="Times New Roman" w:hAnsi="Times New Roman" w:cs="Times New Roman"/>
          <w:sz w:val="28"/>
          <w:szCs w:val="28"/>
          <w:rtl/>
          <w:lang w:bidi="ar-IQ"/>
        </w:rPr>
        <w:t xml:space="preserve">الآثاري </w:t>
      </w:r>
      <w:r w:rsidRPr="003C0981">
        <w:rPr>
          <w:rFonts w:ascii="Times New Roman" w:eastAsia="Times New Roman" w:hAnsi="Times New Roman" w:cs="Times New Roman"/>
          <w:sz w:val="28"/>
          <w:szCs w:val="28"/>
          <w:rtl/>
        </w:rPr>
        <w:t>سـيتون لويد، المستشار الفني للإدارة،</w:t>
      </w:r>
      <w:r w:rsidRPr="003C0981">
        <w:rPr>
          <w:rFonts w:ascii="Times New Roman" w:eastAsia="Times New Roman" w:hAnsi="Times New Roman" w:cs="Times New Roman"/>
          <w:sz w:val="28"/>
          <w:szCs w:val="28"/>
          <w:rtl/>
          <w:lang w:bidi="ar-IQ"/>
        </w:rPr>
        <w:t xml:space="preserve"> ثم</w:t>
      </w:r>
      <w:r w:rsidRPr="003C0981">
        <w:rPr>
          <w:rFonts w:ascii="Times New Roman" w:eastAsia="Times New Roman" w:hAnsi="Times New Roman" w:cs="Times New Roman"/>
          <w:sz w:val="28"/>
          <w:szCs w:val="28"/>
          <w:rtl/>
        </w:rPr>
        <w:t xml:space="preserve"> بدأ الموسم الثالث من العمل في نهاية شهر تشـرين الثاني 1948، واستمر إلى نهاية فبراير 1949. وأجري</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 xml:space="preserve">أيضا من قبل السـيد فؤاد سفر، </w:t>
      </w:r>
      <w:r w:rsidRPr="003C0981">
        <w:rPr>
          <w:rFonts w:ascii="Times New Roman" w:eastAsia="Times New Roman" w:hAnsi="Times New Roman" w:cs="Times New Roman"/>
          <w:sz w:val="28"/>
          <w:szCs w:val="28"/>
          <w:rtl/>
          <w:lang w:bidi="ar-IQ"/>
        </w:rPr>
        <w:t>و م</w:t>
      </w:r>
      <w:r w:rsidRPr="003C0981">
        <w:rPr>
          <w:rFonts w:ascii="Times New Roman" w:eastAsia="Times New Roman" w:hAnsi="Times New Roman" w:cs="Times New Roman"/>
          <w:sz w:val="28"/>
          <w:szCs w:val="28"/>
          <w:rtl/>
        </w:rPr>
        <w:t>ساعده السـيد محمد علي مصطفى الذي كان مسؤول</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عن تنقيبات الأعمال المعمارية، والسـيد صبري</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ذويبي</w:t>
      </w:r>
      <w:r w:rsidRPr="003C0981">
        <w:rPr>
          <w:rFonts w:ascii="Times New Roman" w:eastAsia="Times New Roman" w:hAnsi="Times New Roman" w:cs="Times New Roman"/>
          <w:sz w:val="28"/>
          <w:szCs w:val="28"/>
          <w:lang w:bidi="ar-IQ"/>
        </w:rPr>
        <w:t xml:space="preserve"> </w:t>
      </w:r>
      <w:r w:rsidRPr="003C0981">
        <w:rPr>
          <w:rFonts w:ascii="Times New Roman" w:eastAsia="Times New Roman" w:hAnsi="Times New Roman" w:cs="Times New Roman"/>
          <w:sz w:val="28"/>
          <w:szCs w:val="28"/>
          <w:rtl/>
        </w:rPr>
        <w:t xml:space="preserve">كمدير </w:t>
      </w:r>
      <w:r w:rsidRPr="003C0981">
        <w:rPr>
          <w:rFonts w:ascii="Times New Roman" w:eastAsia="Times New Roman" w:hAnsi="Times New Roman" w:cs="Times New Roman"/>
          <w:sz w:val="28"/>
          <w:szCs w:val="28"/>
          <w:rtl/>
        </w:rPr>
        <w:lastRenderedPageBreak/>
        <w:t>إداري في المعسكر</w:t>
      </w:r>
      <w:r w:rsidRPr="003C0981">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vertAlign w:val="superscript"/>
          <w:rtl/>
        </w:rPr>
        <w:footnoteReference w:id="29"/>
      </w:r>
      <w:r>
        <w:rPr>
          <w:rFonts w:ascii="Times New Roman" w:eastAsia="Times New Roman" w:hAnsi="Times New Roman" w:cs="Times New Roman"/>
          <w:sz w:val="28"/>
          <w:szCs w:val="28"/>
          <w:vertAlign w:val="superscript"/>
          <w:rtl/>
        </w:rPr>
        <w:t>)</w:t>
      </w:r>
      <w:r w:rsidRPr="003C0981">
        <w:rPr>
          <w:rFonts w:ascii="Times New Roman" w:eastAsia="Times New Roman" w:hAnsi="Times New Roman" w:cs="Times New Roman"/>
          <w:sz w:val="28"/>
          <w:szCs w:val="28"/>
          <w:rtl/>
        </w:rPr>
        <w:t>.</w:t>
      </w:r>
    </w:p>
    <w:p w:rsidR="006F64FF" w:rsidRPr="003D524D" w:rsidRDefault="006F64FF" w:rsidP="006F64FF">
      <w:pPr>
        <w:widowControl w:val="0"/>
        <w:bidi/>
        <w:spacing w:before="120" w:after="120" w:line="360" w:lineRule="auto"/>
        <w:contextualSpacing/>
        <w:jc w:val="both"/>
        <w:rPr>
          <w:rFonts w:ascii="Times New Roman" w:eastAsia="Times New Roman" w:hAnsi="Times New Roman" w:cs="Times New Roman"/>
          <w:b/>
          <w:bCs/>
          <w:sz w:val="28"/>
          <w:szCs w:val="28"/>
          <w:rtl/>
          <w:lang w:bidi="ar-IQ"/>
        </w:rPr>
      </w:pPr>
      <w:r w:rsidRPr="003D524D">
        <w:rPr>
          <w:rFonts w:ascii="Times New Roman" w:eastAsia="Times New Roman" w:hAnsi="Times New Roman" w:cs="Times New Roman"/>
          <w:b/>
          <w:bCs/>
          <w:sz w:val="28"/>
          <w:szCs w:val="28"/>
          <w:rtl/>
          <w:lang w:bidi="ar-IQ"/>
        </w:rPr>
        <w:t xml:space="preserve">مدينة باد تبيرا </w:t>
      </w:r>
      <w:r w:rsidRPr="003D524D">
        <w:rPr>
          <w:rFonts w:ascii="Times New Roman" w:eastAsia="Times New Roman" w:hAnsi="Times New Roman" w:cs="Times New Roman"/>
          <w:b/>
          <w:bCs/>
          <w:sz w:val="28"/>
          <w:szCs w:val="28"/>
          <w:lang w:bidi="ar-IQ"/>
        </w:rPr>
        <w:t>(Bad-Tibira)</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هي المدينة الثانية في الملكية تعرف بتل المدينة تقع على بعد 45كم شمال شـرق مدينة الوركاء وعلى بعد </w:t>
      </w:r>
      <w:r w:rsidRPr="003C0981">
        <w:rPr>
          <w:rFonts w:ascii="Times New Roman" w:eastAsia="Times New Roman" w:hAnsi="Times New Roman" w:cs="Times New Roman"/>
          <w:sz w:val="28"/>
          <w:szCs w:val="28"/>
          <w:rtl/>
        </w:rPr>
        <w:t>32كم</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rPr>
        <w:t>جنوب</w:t>
      </w:r>
      <w:r w:rsidRPr="003C0981">
        <w:rPr>
          <w:rFonts w:ascii="Times New Roman" w:eastAsia="Times New Roman" w:hAnsi="Times New Roman" w:cs="Times New Roman"/>
          <w:sz w:val="28"/>
          <w:szCs w:val="28"/>
          <w:rtl/>
          <w:lang w:bidi="ar-IQ"/>
        </w:rPr>
        <w:t xml:space="preserve"> غرب قضاء الشطرة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0"/>
      </w:r>
      <w:r w:rsidRPr="003C0981">
        <w:rPr>
          <w:rFonts w:ascii="Times New Roman" w:eastAsia="Times New Roman" w:hAnsi="Times New Roman" w:cs="Times New Roman"/>
          <w:sz w:val="28"/>
          <w:szCs w:val="28"/>
          <w:vertAlign w:val="superscript"/>
          <w:rtl/>
          <w:lang w:bidi="ar-IQ"/>
        </w:rPr>
        <w:t xml:space="preserve">) </w:t>
      </w:r>
      <w:r w:rsidRPr="003C0981">
        <w:rPr>
          <w:rFonts w:ascii="Times New Roman" w:eastAsia="Times New Roman" w:hAnsi="Times New Roman" w:cs="Times New Roman"/>
          <w:sz w:val="28"/>
          <w:szCs w:val="28"/>
          <w:rtl/>
          <w:lang w:bidi="ar-IQ"/>
        </w:rPr>
        <w:t xml:space="preserve">باد تبيرا </w:t>
      </w:r>
      <w:r w:rsidRPr="003C0981">
        <w:rPr>
          <w:rFonts w:ascii="Times New Roman" w:eastAsia="Times New Roman" w:hAnsi="Times New Roman" w:cs="Times New Roman"/>
          <w:sz w:val="28"/>
          <w:szCs w:val="28"/>
          <w:lang w:bidi="ar-IQ"/>
        </w:rPr>
        <w:t>(Bad-Tibira)</w:t>
      </w:r>
      <w:r w:rsidRPr="003C0981">
        <w:rPr>
          <w:rFonts w:ascii="Times New Roman" w:eastAsia="Times New Roman" w:hAnsi="Times New Roman" w:cs="Times New Roman"/>
          <w:sz w:val="28"/>
          <w:szCs w:val="28"/>
          <w:rtl/>
          <w:lang w:bidi="ar-IQ"/>
        </w:rPr>
        <w:t xml:space="preserve"> تعني في اللغة السومرية مدينة النخاسـين</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1"/>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D524D"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ورد اسم </w:t>
      </w:r>
      <w:r w:rsidRPr="003C0981">
        <w:rPr>
          <w:rFonts w:ascii="Times New Roman" w:eastAsia="Times New Roman" w:hAnsi="Times New Roman" w:cs="Times New Roman"/>
          <w:sz w:val="28"/>
          <w:szCs w:val="28"/>
          <w:rtl/>
        </w:rPr>
        <w:t>مدينة</w:t>
      </w:r>
      <w:r w:rsidRPr="003C0981">
        <w:rPr>
          <w:rFonts w:ascii="Times New Roman" w:eastAsia="Times New Roman" w:hAnsi="Times New Roman" w:cs="Times New Roman"/>
          <w:sz w:val="28"/>
          <w:szCs w:val="28"/>
          <w:rtl/>
          <w:lang w:bidi="ar-IQ"/>
        </w:rPr>
        <w:t xml:space="preserve"> باد تبيرا </w:t>
      </w:r>
      <w:r w:rsidRPr="003C0981">
        <w:rPr>
          <w:rFonts w:ascii="Times New Roman" w:eastAsia="Times New Roman" w:hAnsi="Times New Roman" w:cs="Times New Roman"/>
          <w:sz w:val="28"/>
          <w:szCs w:val="28"/>
          <w:lang w:bidi="ar-IQ"/>
        </w:rPr>
        <w:t>(Bad-Tibira)</w:t>
      </w:r>
      <w:r w:rsidRPr="003C0981">
        <w:rPr>
          <w:rFonts w:ascii="Times New Roman" w:eastAsia="Times New Roman" w:hAnsi="Times New Roman" w:cs="Times New Roman"/>
          <w:sz w:val="28"/>
          <w:szCs w:val="28"/>
          <w:rtl/>
          <w:lang w:bidi="ar-IQ"/>
        </w:rPr>
        <w:t xml:space="preserve"> في عصر فجر السلالات بصيغته الاولى </w:t>
      </w:r>
      <w:r w:rsidRPr="003C0981">
        <w:rPr>
          <w:rFonts w:ascii="Times New Roman" w:eastAsia="Times New Roman" w:hAnsi="Times New Roman" w:cs="Times New Roman"/>
          <w:sz w:val="28"/>
          <w:szCs w:val="28"/>
          <w:lang w:bidi="ar-IQ"/>
        </w:rPr>
        <w:t>(Badgera)</w:t>
      </w:r>
      <w:r w:rsidRPr="003C0981">
        <w:rPr>
          <w:rFonts w:ascii="Times New Roman" w:eastAsia="Times New Roman" w:hAnsi="Times New Roman" w:cs="Times New Roman"/>
          <w:sz w:val="28"/>
          <w:szCs w:val="28"/>
          <w:rtl/>
          <w:lang w:bidi="ar-IQ"/>
        </w:rPr>
        <w:t xml:space="preserve"> من دون العلامة الدالة على المدن </w:t>
      </w:r>
      <w:r w:rsidRPr="003C0981">
        <w:rPr>
          <w:rFonts w:ascii="Times New Roman" w:eastAsia="Times New Roman" w:hAnsi="Times New Roman" w:cs="Times New Roman"/>
          <w:sz w:val="28"/>
          <w:szCs w:val="28"/>
          <w:lang w:bidi="ar-IQ"/>
        </w:rPr>
        <w:t>ki</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 xml:space="preserve"> كما جاءت التسمية في بعض النصوص بصيغة </w:t>
      </w:r>
      <w:r w:rsidRPr="003C0981">
        <w:rPr>
          <w:rFonts w:ascii="Times New Roman" w:eastAsia="Times New Roman" w:hAnsi="Times New Roman" w:cs="Times New Roman"/>
          <w:sz w:val="28"/>
          <w:szCs w:val="28"/>
          <w:lang w:bidi="ar-IQ"/>
        </w:rPr>
        <w:t>Ba(d)tib(i)ra)</w:t>
      </w:r>
      <w:r w:rsidRPr="003C0981">
        <w:rPr>
          <w:rFonts w:ascii="Times New Roman" w:eastAsia="Times New Roman" w:hAnsi="Times New Roman" w:cs="Times New Roman"/>
          <w:sz w:val="28"/>
          <w:szCs w:val="28"/>
          <w:rtl/>
          <w:lang w:bidi="ar-IQ"/>
        </w:rPr>
        <w:t>) وفي نصوص أخرى ورد الاسم بهيأة (</w:t>
      </w:r>
      <w:r w:rsidRPr="003C0981">
        <w:rPr>
          <w:rFonts w:ascii="Times New Roman" w:eastAsia="Times New Roman" w:hAnsi="Times New Roman" w:cs="Times New Roman"/>
          <w:sz w:val="28"/>
          <w:szCs w:val="28"/>
          <w:lang w:bidi="ar-IQ"/>
        </w:rPr>
        <w:t>IB-bad-tib(ku)-ra</w:t>
      </w:r>
      <w:r w:rsidRPr="003C0981">
        <w:rPr>
          <w:rFonts w:ascii="Times New Roman" w:eastAsia="Times New Roman" w:hAnsi="Times New Roman" w:cs="Times New Roman"/>
          <w:sz w:val="28"/>
          <w:szCs w:val="28"/>
          <w:rtl/>
          <w:lang w:bidi="ar-IQ"/>
        </w:rPr>
        <w:t>)، وبصيغة رابعة هي (</w:t>
      </w:r>
      <w:r w:rsidRPr="003C0981">
        <w:rPr>
          <w:rFonts w:ascii="Times New Roman" w:eastAsia="Times New Roman" w:hAnsi="Times New Roman" w:cs="Times New Roman"/>
          <w:sz w:val="28"/>
          <w:szCs w:val="28"/>
          <w:lang w:bidi="ar-IQ"/>
        </w:rPr>
        <w:t>Bad-gis-gi</w:t>
      </w:r>
      <w:r w:rsidRPr="003C0981">
        <w:rPr>
          <w:rFonts w:ascii="Times New Roman" w:eastAsia="Times New Roman" w:hAnsi="Times New Roman" w:cs="Times New Roman"/>
          <w:sz w:val="28"/>
          <w:szCs w:val="28"/>
          <w:rtl/>
          <w:lang w:bidi="ar-IQ"/>
        </w:rPr>
        <w:t xml:space="preserve">) ونلاحظ عدم وجود في جميع الصيغ العلامة الدالة </w:t>
      </w:r>
      <w:r w:rsidRPr="003C0981">
        <w:rPr>
          <w:rFonts w:ascii="Times New Roman" w:eastAsia="Times New Roman" w:hAnsi="Times New Roman" w:cs="Times New Roman"/>
          <w:sz w:val="28"/>
          <w:szCs w:val="28"/>
          <w:lang w:bidi="ar-IQ"/>
        </w:rPr>
        <w:t>ki</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2"/>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حكم في </w:t>
      </w:r>
      <w:r w:rsidRPr="003C0981">
        <w:rPr>
          <w:rFonts w:ascii="Times New Roman" w:eastAsia="Times New Roman" w:hAnsi="Times New Roman" w:cs="Times New Roman"/>
          <w:sz w:val="28"/>
          <w:szCs w:val="28"/>
          <w:rtl/>
        </w:rPr>
        <w:t>هذه</w:t>
      </w:r>
      <w:r w:rsidRPr="003C0981">
        <w:rPr>
          <w:rFonts w:ascii="Times New Roman" w:eastAsia="Times New Roman" w:hAnsi="Times New Roman" w:cs="Times New Roman"/>
          <w:sz w:val="28"/>
          <w:szCs w:val="28"/>
          <w:rtl/>
          <w:lang w:bidi="ar-IQ"/>
        </w:rPr>
        <w:t xml:space="preserve"> المدينة ثلاثة ملوك، كان الأول يدعى اينمينلواننا </w:t>
      </w:r>
      <w:r w:rsidRPr="003C0981">
        <w:rPr>
          <w:rFonts w:ascii="Times New Roman" w:eastAsia="Times New Roman" w:hAnsi="Times New Roman" w:cs="Times New Roman"/>
          <w:sz w:val="28"/>
          <w:szCs w:val="28"/>
          <w:lang w:bidi="ar-IQ"/>
        </w:rPr>
        <w:t>(Enmenluanna)</w:t>
      </w:r>
      <w:r w:rsidRPr="003C0981">
        <w:rPr>
          <w:rFonts w:ascii="Times New Roman" w:eastAsia="Times New Roman" w:hAnsi="Times New Roman" w:cs="Times New Roman"/>
          <w:sz w:val="28"/>
          <w:szCs w:val="28"/>
          <w:rtl/>
          <w:lang w:bidi="ar-IQ"/>
        </w:rPr>
        <w:t xml:space="preserve"> الذي كانت مدة حكمه </w:t>
      </w:r>
      <w:r w:rsidRPr="003C0981">
        <w:rPr>
          <w:rFonts w:ascii="Times New Roman" w:eastAsia="Times New Roman" w:hAnsi="Times New Roman" w:cs="Times New Roman"/>
          <w:sz w:val="28"/>
          <w:szCs w:val="28"/>
          <w:rtl/>
        </w:rPr>
        <w:t>تقدر</w:t>
      </w:r>
      <w:r w:rsidRPr="003C0981">
        <w:rPr>
          <w:rFonts w:ascii="Times New Roman" w:eastAsia="Times New Roman" w:hAnsi="Times New Roman" w:cs="Times New Roman"/>
          <w:sz w:val="28"/>
          <w:szCs w:val="28"/>
          <w:rtl/>
          <w:lang w:bidi="ar-IQ"/>
        </w:rPr>
        <w:t xml:space="preserve">(بـ43,000) سنة، ثم جاء الى الحكم من بعده الملك اينمينكال اننا </w:t>
      </w:r>
      <w:r w:rsidRPr="003C0981">
        <w:rPr>
          <w:rFonts w:ascii="Times New Roman" w:eastAsia="Times New Roman" w:hAnsi="Times New Roman" w:cs="Times New Roman"/>
          <w:sz w:val="28"/>
          <w:szCs w:val="28"/>
          <w:lang w:bidi="ar-IQ"/>
        </w:rPr>
        <w:t>(Enmengalanna)</w:t>
      </w:r>
      <w:r w:rsidRPr="003C0981">
        <w:rPr>
          <w:rFonts w:ascii="Times New Roman" w:eastAsia="Times New Roman" w:hAnsi="Times New Roman" w:cs="Times New Roman"/>
          <w:sz w:val="28"/>
          <w:szCs w:val="28"/>
          <w:rtl/>
          <w:lang w:bidi="ar-IQ"/>
        </w:rPr>
        <w:t xml:space="preserve"> و حكم (28,000 سنة)، ومن بعده حكم الملك دموزي </w:t>
      </w:r>
      <w:r w:rsidRPr="003C0981">
        <w:rPr>
          <w:rFonts w:ascii="Times New Roman" w:eastAsia="Times New Roman" w:hAnsi="Times New Roman" w:cs="Times New Roman"/>
          <w:sz w:val="28"/>
          <w:szCs w:val="28"/>
          <w:lang w:bidi="ar-IQ"/>
        </w:rPr>
        <w:t>(Dumuzi)</w:t>
      </w:r>
      <w:r w:rsidRPr="003C0981">
        <w:rPr>
          <w:rFonts w:ascii="Times New Roman" w:eastAsia="Times New Roman" w:hAnsi="Times New Roman" w:cs="Times New Roman"/>
          <w:sz w:val="28"/>
          <w:szCs w:val="28"/>
          <w:rtl/>
          <w:lang w:bidi="ar-IQ"/>
        </w:rPr>
        <w:t xml:space="preserve"> (تموز) الراعي</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3"/>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(36,000 سنة)، اي ان مجموع ما حكم هؤلاء الملوك في هذه المدينة هو 180,000 سنة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4"/>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D524D" w:rsidRDefault="006F64FF" w:rsidP="006F64FF">
      <w:pPr>
        <w:widowControl w:val="0"/>
        <w:bidi/>
        <w:spacing w:before="120" w:after="120" w:line="360" w:lineRule="auto"/>
        <w:contextualSpacing/>
        <w:jc w:val="both"/>
        <w:rPr>
          <w:rFonts w:ascii="Times New Roman" w:eastAsia="Times New Roman" w:hAnsi="Times New Roman" w:cs="Times New Roman"/>
          <w:b/>
          <w:bCs/>
          <w:sz w:val="28"/>
          <w:szCs w:val="28"/>
          <w:rtl/>
          <w:lang w:bidi="ar-IQ"/>
        </w:rPr>
      </w:pPr>
      <w:r w:rsidRPr="003D524D">
        <w:rPr>
          <w:rFonts w:ascii="Times New Roman" w:eastAsia="Times New Roman" w:hAnsi="Times New Roman" w:cs="Times New Roman"/>
          <w:b/>
          <w:bCs/>
          <w:sz w:val="28"/>
          <w:szCs w:val="28"/>
          <w:rtl/>
          <w:lang w:bidi="ar-IQ"/>
        </w:rPr>
        <w:t xml:space="preserve">مدينة لاراك </w:t>
      </w:r>
      <w:r w:rsidRPr="003D524D">
        <w:rPr>
          <w:rFonts w:ascii="Times New Roman" w:eastAsia="Times New Roman" w:hAnsi="Times New Roman" w:cs="Times New Roman"/>
          <w:b/>
          <w:bCs/>
          <w:sz w:val="28"/>
          <w:szCs w:val="28"/>
          <w:lang w:bidi="ar-IQ"/>
        </w:rPr>
        <w:t>(Larak)</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تركت </w:t>
      </w:r>
      <w:r w:rsidRPr="003C0981">
        <w:rPr>
          <w:rFonts w:ascii="Times New Roman" w:eastAsia="Times New Roman" w:hAnsi="Times New Roman" w:cs="Times New Roman"/>
          <w:sz w:val="28"/>
          <w:szCs w:val="28"/>
          <w:rtl/>
        </w:rPr>
        <w:t>الملكية</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rPr>
        <w:t>مدينة</w:t>
      </w:r>
      <w:r w:rsidRPr="003C0981">
        <w:rPr>
          <w:rFonts w:ascii="Times New Roman" w:eastAsia="Times New Roman" w:hAnsi="Times New Roman" w:cs="Times New Roman"/>
          <w:sz w:val="28"/>
          <w:szCs w:val="28"/>
          <w:rtl/>
          <w:lang w:bidi="ar-IQ"/>
        </w:rPr>
        <w:t xml:space="preserve"> بادتبيرا بأمر من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وانتقلت إلى مدينة لاراك </w:t>
      </w:r>
      <w:r w:rsidRPr="003C0981">
        <w:rPr>
          <w:rFonts w:ascii="Times New Roman" w:eastAsia="Times New Roman" w:hAnsi="Times New Roman" w:cs="Times New Roman"/>
          <w:sz w:val="28"/>
          <w:szCs w:val="28"/>
          <w:lang w:bidi="ar-IQ"/>
        </w:rPr>
        <w:t>(Larak)</w:t>
      </w:r>
      <w:r w:rsidRPr="003C0981">
        <w:rPr>
          <w:rFonts w:ascii="Times New Roman" w:eastAsia="Times New Roman" w:hAnsi="Times New Roman" w:cs="Times New Roman"/>
          <w:sz w:val="28"/>
          <w:szCs w:val="28"/>
          <w:rtl/>
          <w:lang w:bidi="ar-IQ"/>
        </w:rPr>
        <w:t xml:space="preserve"> وتدعى اليوم على الاكثر بعد تعيين موقعها (بتل الولاية) القريب من الكوت في بلدة الحسـينية،</w:t>
      </w:r>
      <w:r w:rsidRPr="003C0981">
        <w:rPr>
          <w:rFonts w:ascii="Times New Roman" w:eastAsia="Calibri" w:hAnsi="Times New Roman" w:cs="Times New Roman"/>
          <w:sz w:val="28"/>
          <w:szCs w:val="28"/>
          <w:rtl/>
          <w:lang w:bidi="ar-IQ"/>
        </w:rPr>
        <w:t xml:space="preserve"> وبحسب اثبات ملوك السومرية حكم الملك اينسـيبازي انا </w:t>
      </w:r>
      <w:r w:rsidRPr="003C0981">
        <w:rPr>
          <w:rFonts w:ascii="Times New Roman" w:eastAsia="Times New Roman" w:hAnsi="Times New Roman" w:cs="Times New Roman"/>
          <w:sz w:val="28"/>
          <w:szCs w:val="28"/>
          <w:lang w:bidi="ar-IQ"/>
        </w:rPr>
        <w:t>(Ensipzianna)</w:t>
      </w:r>
      <w:r w:rsidRPr="003C0981">
        <w:rPr>
          <w:rFonts w:ascii="Times New Roman" w:eastAsia="Times New Roman" w:hAnsi="Times New Roman" w:cs="Times New Roman"/>
          <w:sz w:val="28"/>
          <w:szCs w:val="28"/>
          <w:rtl/>
          <w:lang w:bidi="ar-IQ"/>
        </w:rPr>
        <w:t xml:space="preserve"> في لاراك لمدة 28,000 سنة </w:t>
      </w:r>
      <w:r w:rsidRPr="003C0981">
        <w:rPr>
          <w:rFonts w:ascii="Times New Roman" w:eastAsia="Times New Roman" w:hAnsi="Times New Roman" w:cs="Times New Roman"/>
          <w:sz w:val="28"/>
          <w:szCs w:val="28"/>
          <w:rtl/>
          <w:lang w:bidi="ar-IQ"/>
        </w:rPr>
        <w:lastRenderedPageBreak/>
        <w:t>وهو الملك الوحيد الذي حكم في هذه المدينة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5"/>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هجرت مدينة لاراك وانتقلت ملكيتها إلى مدينة سبار</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6"/>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D524D" w:rsidRDefault="006F64FF" w:rsidP="006F64FF">
      <w:pPr>
        <w:widowControl w:val="0"/>
        <w:bidi/>
        <w:spacing w:before="120" w:after="120" w:line="360" w:lineRule="auto"/>
        <w:contextualSpacing/>
        <w:jc w:val="both"/>
        <w:rPr>
          <w:rFonts w:ascii="Times New Roman" w:eastAsia="Times New Roman" w:hAnsi="Times New Roman" w:cs="Times New Roman"/>
          <w:b/>
          <w:bCs/>
          <w:sz w:val="28"/>
          <w:szCs w:val="28"/>
          <w:rtl/>
          <w:lang w:bidi="ar-IQ"/>
        </w:rPr>
      </w:pPr>
      <w:r w:rsidRPr="003D524D">
        <w:rPr>
          <w:rFonts w:ascii="Times New Roman" w:eastAsia="Times New Roman" w:hAnsi="Times New Roman" w:cs="Times New Roman"/>
          <w:b/>
          <w:bCs/>
          <w:sz w:val="28"/>
          <w:szCs w:val="28"/>
          <w:rtl/>
          <w:lang w:bidi="ar-IQ"/>
        </w:rPr>
        <w:t xml:space="preserve"> مدينة سبار(</w:t>
      </w:r>
      <w:r w:rsidRPr="003D524D">
        <w:rPr>
          <w:rFonts w:ascii="Times New Roman" w:eastAsia="Times New Roman" w:hAnsi="Times New Roman" w:cs="Times New Roman"/>
          <w:b/>
          <w:bCs/>
          <w:sz w:val="28"/>
          <w:szCs w:val="28"/>
          <w:lang w:bidi="ar-IQ"/>
        </w:rPr>
        <w:t>Sippar</w:t>
      </w:r>
      <w:r w:rsidRPr="003D524D">
        <w:rPr>
          <w:rFonts w:ascii="Times New Roman" w:eastAsia="Times New Roman" w:hAnsi="Times New Roman" w:cs="Times New Roman"/>
          <w:b/>
          <w:bCs/>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vertAlign w:val="superscript"/>
          <w:rtl/>
          <w:lang w:bidi="ar-IQ"/>
        </w:rPr>
      </w:pPr>
      <w:r w:rsidRPr="003C0981">
        <w:rPr>
          <w:rFonts w:ascii="Times New Roman" w:eastAsia="Times New Roman" w:hAnsi="Times New Roman" w:cs="Times New Roman"/>
          <w:sz w:val="28"/>
          <w:szCs w:val="28"/>
          <w:rtl/>
          <w:lang w:bidi="ar-IQ"/>
        </w:rPr>
        <w:t>وتدعى ابو حبة، تقع الى جنوب غرب مدينة بغداد إذ تبعد نحو 45كم عنها، اهم مكتشفاتها مكتبة تضم مجموعة من الكتب الواحها ترجع الى العصر البابلي الحديث (627- 539 ق.م</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7"/>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(شكل رقم 4) لقد حكم مدينة سبار ملك واحد يدعى اينميدوراننا </w:t>
      </w:r>
      <w:r w:rsidRPr="003C0981">
        <w:rPr>
          <w:rFonts w:ascii="Times New Roman" w:eastAsia="Times New Roman" w:hAnsi="Times New Roman" w:cs="Times New Roman"/>
          <w:sz w:val="28"/>
          <w:szCs w:val="28"/>
          <w:lang w:bidi="ar-IQ"/>
        </w:rPr>
        <w:t>(Enmeduranna)</w:t>
      </w:r>
      <w:r w:rsidRPr="003C0981">
        <w:rPr>
          <w:rFonts w:ascii="Times New Roman" w:eastAsia="Times New Roman" w:hAnsi="Times New Roman" w:cs="Times New Roman"/>
          <w:sz w:val="28"/>
          <w:szCs w:val="28"/>
          <w:rtl/>
          <w:lang w:bidi="ar-IQ"/>
        </w:rPr>
        <w:t xml:space="preserve"> مدته في الحكم كانت 21,000 سنة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8"/>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كانت اولى التنقيبات الاثارية في مدينة سبار(</w:t>
      </w:r>
      <w:r w:rsidRPr="003C0981">
        <w:rPr>
          <w:rFonts w:ascii="Times New Roman" w:eastAsia="Times New Roman" w:hAnsi="Times New Roman" w:cs="Times New Roman"/>
          <w:sz w:val="28"/>
          <w:szCs w:val="28"/>
          <w:lang w:bidi="ar-IQ"/>
        </w:rPr>
        <w:t>Sippar</w:t>
      </w:r>
      <w:r w:rsidRPr="003C0981">
        <w:rPr>
          <w:rFonts w:ascii="Times New Roman" w:eastAsia="Times New Roman" w:hAnsi="Times New Roman" w:cs="Times New Roman"/>
          <w:sz w:val="28"/>
          <w:szCs w:val="28"/>
          <w:rtl/>
          <w:lang w:bidi="ar-IQ"/>
        </w:rPr>
        <w:t xml:space="preserve">) تمت بأشـراف المتحف البريطاني على يد هرمز رسام في حدود 1880 -1882 م، ثم جاءت تحريات الاب شابل </w:t>
      </w:r>
      <w:r w:rsidRPr="003C0981">
        <w:rPr>
          <w:rFonts w:ascii="Times New Roman" w:eastAsia="Times New Roman" w:hAnsi="Times New Roman" w:cs="Times New Roman"/>
          <w:sz w:val="28"/>
          <w:szCs w:val="28"/>
          <w:lang w:bidi="ar-IQ"/>
        </w:rPr>
        <w:t>Scheil</w:t>
      </w:r>
      <w:r w:rsidRPr="003C0981">
        <w:rPr>
          <w:rFonts w:ascii="Times New Roman" w:eastAsia="Times New Roman" w:hAnsi="Times New Roman" w:cs="Times New Roman"/>
          <w:sz w:val="28"/>
          <w:szCs w:val="28"/>
          <w:rtl/>
          <w:lang w:bidi="ar-IQ"/>
        </w:rPr>
        <w:t xml:space="preserve"> في عام 1894 م ومن بعد تلك التنقيبات كانت المدرسة الالمانية لها دور اخر في تنقيبات جديدة بزعام</w:t>
      </w:r>
      <w:r>
        <w:rPr>
          <w:rFonts w:ascii="Times New Roman" w:eastAsia="Times New Roman" w:hAnsi="Times New Roman" w:cs="Times New Roman"/>
          <w:sz w:val="28"/>
          <w:szCs w:val="28"/>
          <w:rtl/>
          <w:lang w:bidi="ar-IQ"/>
        </w:rPr>
        <w:t>ة واندريه ويوردان في عام 1927 م</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39"/>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كما نقب في الموقع علماء من جامعة بغداد برئاسة الدكتور وليد الجادر وذلك في عام 1978 وامتدت تلك</w:t>
      </w:r>
      <w:r>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lang w:bidi="ar-IQ"/>
        </w:rPr>
        <w:t xml:space="preserve">التنقيب الى عام 1986.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0"/>
      </w:r>
      <w:r w:rsidRPr="003C0981">
        <w:rPr>
          <w:rFonts w:ascii="Times New Roman" w:eastAsia="Times New Roman" w:hAnsi="Times New Roman" w:cs="Times New Roman"/>
          <w:sz w:val="28"/>
          <w:szCs w:val="28"/>
          <w:vertAlign w:val="superscript"/>
          <w:rtl/>
          <w:lang w:bidi="ar-IQ"/>
        </w:rPr>
        <w:t xml:space="preserve">) </w:t>
      </w:r>
    </w:p>
    <w:p w:rsidR="006F64FF" w:rsidRPr="003D524D" w:rsidRDefault="006F64FF" w:rsidP="006F64FF">
      <w:pPr>
        <w:widowControl w:val="0"/>
        <w:bidi/>
        <w:spacing w:before="120" w:after="120" w:line="360" w:lineRule="auto"/>
        <w:contextualSpacing/>
        <w:jc w:val="both"/>
        <w:rPr>
          <w:rFonts w:ascii="Times New Roman" w:eastAsia="Times New Roman" w:hAnsi="Times New Roman" w:cs="Times New Roman"/>
          <w:b/>
          <w:bCs/>
          <w:sz w:val="28"/>
          <w:szCs w:val="28"/>
          <w:rtl/>
          <w:lang w:bidi="ar-IQ"/>
        </w:rPr>
      </w:pPr>
      <w:r w:rsidRPr="003D524D">
        <w:rPr>
          <w:rFonts w:ascii="Times New Roman" w:eastAsia="Times New Roman" w:hAnsi="Times New Roman" w:cs="Times New Roman"/>
          <w:b/>
          <w:bCs/>
          <w:sz w:val="28"/>
          <w:szCs w:val="28"/>
          <w:rtl/>
          <w:lang w:bidi="ar-IQ"/>
        </w:rPr>
        <w:t xml:space="preserve"> مدينة شـروباك </w:t>
      </w:r>
      <w:r w:rsidRPr="003D524D">
        <w:rPr>
          <w:rFonts w:ascii="Times New Roman" w:eastAsia="Times New Roman" w:hAnsi="Times New Roman" w:cs="Times New Roman"/>
          <w:b/>
          <w:bCs/>
          <w:sz w:val="28"/>
          <w:szCs w:val="28"/>
          <w:lang w:bidi="ar-IQ"/>
        </w:rPr>
        <w:t>(Shuruppak)</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بعد مدينة سبار انتقلت الملوكية الى مدينة شـروباك</w:t>
      </w:r>
      <w:r w:rsidRPr="003C0981">
        <w:rPr>
          <w:rFonts w:ascii="Times New Roman" w:eastAsia="Calibri" w:hAnsi="Times New Roman" w:cs="Times New Roman"/>
          <w:sz w:val="28"/>
          <w:szCs w:val="28"/>
          <w:rtl/>
          <w:lang w:bidi="ar-IQ"/>
        </w:rPr>
        <w:t xml:space="preserve"> </w:t>
      </w:r>
      <w:r w:rsidRPr="003C0981">
        <w:rPr>
          <w:rFonts w:ascii="Times New Roman" w:eastAsia="Calibri" w:hAnsi="Times New Roman" w:cs="Times New Roman"/>
          <w:sz w:val="28"/>
          <w:szCs w:val="28"/>
          <w:lang w:bidi="ar-IQ"/>
        </w:rPr>
        <w:t>(Shuruppak)</w:t>
      </w:r>
      <w:r w:rsidRPr="003C0981">
        <w:rPr>
          <w:rFonts w:ascii="Times New Roman" w:eastAsia="Calibri" w:hAnsi="Times New Roman" w:cs="Times New Roman"/>
          <w:sz w:val="28"/>
          <w:szCs w:val="28"/>
          <w:vertAlign w:val="superscript"/>
          <w:rtl/>
          <w:lang w:bidi="ar-IQ"/>
        </w:rPr>
        <w:t xml:space="preserve"> </w:t>
      </w:r>
      <w:r w:rsidRPr="003C0981">
        <w:rPr>
          <w:rFonts w:ascii="Times New Roman" w:eastAsia="Times New Roman" w:hAnsi="Times New Roman" w:cs="Times New Roman"/>
          <w:sz w:val="28"/>
          <w:szCs w:val="28"/>
          <w:rtl/>
          <w:lang w:bidi="ar-IQ"/>
        </w:rPr>
        <w:t xml:space="preserve">والتي تدعى تل فاره، تقع على مسافة 50كم الى </w:t>
      </w:r>
      <w:r w:rsidRPr="003C0981">
        <w:rPr>
          <w:rFonts w:ascii="Times New Roman" w:eastAsia="Times New Roman" w:hAnsi="Times New Roman" w:cs="Times New Roman"/>
          <w:sz w:val="28"/>
          <w:szCs w:val="28"/>
          <w:rtl/>
        </w:rPr>
        <w:t>الشمال</w:t>
      </w:r>
      <w:r w:rsidRPr="003C0981">
        <w:rPr>
          <w:rFonts w:ascii="Times New Roman" w:eastAsia="Times New Roman" w:hAnsi="Times New Roman" w:cs="Times New Roman"/>
          <w:sz w:val="28"/>
          <w:szCs w:val="28"/>
          <w:rtl/>
          <w:lang w:bidi="ar-IQ"/>
        </w:rPr>
        <w:t xml:space="preserve"> الغربي من مدينة الوركاء وعلى بعد 64 كم جنوب شـرق مدينة الديوانية، ومن المكتشفات المهمة فيها هي مجموعة من الواح الطين القديمة اللواح الاركائية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1"/>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ذكرت مدينة شـروباك </w:t>
      </w:r>
      <w:r w:rsidRPr="003C0981">
        <w:rPr>
          <w:rFonts w:ascii="Times New Roman" w:eastAsia="Times New Roman" w:hAnsi="Times New Roman" w:cs="Times New Roman"/>
          <w:sz w:val="28"/>
          <w:szCs w:val="28"/>
          <w:lang w:bidi="ar-IQ"/>
        </w:rPr>
        <w:t>(</w:t>
      </w:r>
      <w:r w:rsidRPr="003C0981">
        <w:rPr>
          <w:rFonts w:ascii="Times New Roman" w:eastAsia="Times New Roman" w:hAnsi="Times New Roman" w:cs="Times New Roman"/>
          <w:sz w:val="28"/>
          <w:szCs w:val="28"/>
        </w:rPr>
        <w:t>Shuruppak</w:t>
      </w:r>
      <w:r w:rsidRPr="003C0981">
        <w:rPr>
          <w:rFonts w:ascii="Times New Roman" w:eastAsia="Times New Roman" w:hAnsi="Times New Roman" w:cs="Times New Roman"/>
          <w:sz w:val="28"/>
          <w:szCs w:val="28"/>
          <w:lang w:bidi="ar-IQ"/>
        </w:rPr>
        <w:t>)</w:t>
      </w:r>
      <w:r w:rsidRPr="003C0981">
        <w:rPr>
          <w:rFonts w:ascii="Times New Roman" w:eastAsia="Times New Roman" w:hAnsi="Times New Roman" w:cs="Times New Roman"/>
          <w:sz w:val="28"/>
          <w:szCs w:val="28"/>
          <w:rtl/>
          <w:lang w:bidi="ar-IQ"/>
        </w:rPr>
        <w:t xml:space="preserve"> في جميع النصوص المكتشفة بصيغة </w:t>
      </w:r>
      <w:r w:rsidRPr="003C0981">
        <w:rPr>
          <w:rFonts w:ascii="Times New Roman" w:eastAsia="Times New Roman" w:hAnsi="Times New Roman" w:cs="Times New Roman"/>
          <w:sz w:val="28"/>
          <w:szCs w:val="28"/>
          <w:lang w:bidi="ar-IQ"/>
        </w:rPr>
        <w:t>Surupak</w:t>
      </w:r>
      <w:r w:rsidRPr="003C0981">
        <w:rPr>
          <w:rFonts w:ascii="Times New Roman" w:eastAsia="Times New Roman" w:hAnsi="Times New Roman" w:cs="Times New Roman"/>
          <w:sz w:val="28"/>
          <w:szCs w:val="28"/>
          <w:vertAlign w:val="superscript"/>
          <w:lang w:bidi="ar-IQ"/>
        </w:rPr>
        <w:t xml:space="preserve"> ki</w:t>
      </w:r>
      <w:r w:rsidRPr="003C0981">
        <w:rPr>
          <w:rFonts w:ascii="Times New Roman" w:eastAsia="Times New Roman" w:hAnsi="Times New Roman" w:cs="Times New Roman"/>
          <w:sz w:val="28"/>
          <w:szCs w:val="28"/>
          <w:rtl/>
          <w:lang w:bidi="ar-IQ"/>
        </w:rPr>
        <w:t xml:space="preserve"> مع العلامة الدالة على المدن</w:t>
      </w:r>
      <w:r w:rsidRPr="003C0981">
        <w:rPr>
          <w:rFonts w:ascii="Times New Roman" w:eastAsia="Times New Roman" w:hAnsi="Times New Roman" w:cs="Times New Roman"/>
          <w:sz w:val="28"/>
          <w:szCs w:val="28"/>
          <w:vertAlign w:val="superscript"/>
          <w:lang w:bidi="ar-IQ"/>
        </w:rPr>
        <w:t>(</w:t>
      </w:r>
      <w:r w:rsidRPr="003C0981">
        <w:rPr>
          <w:rFonts w:ascii="Times New Roman" w:eastAsia="Times New Roman" w:hAnsi="Times New Roman" w:cs="Times New Roman"/>
          <w:sz w:val="28"/>
          <w:szCs w:val="28"/>
          <w:vertAlign w:val="superscript"/>
          <w:lang w:bidi="ar-IQ"/>
        </w:rPr>
        <w:footnoteReference w:id="42"/>
      </w:r>
      <w:r w:rsidRPr="003C0981">
        <w:rPr>
          <w:rFonts w:ascii="Times New Roman" w:eastAsia="Times New Roman" w:hAnsi="Times New Roman" w:cs="Times New Roman"/>
          <w:sz w:val="28"/>
          <w:szCs w:val="28"/>
          <w:vertAlign w:val="superscript"/>
          <w:lang w:bidi="ar-IQ"/>
        </w:rPr>
        <w:t>)</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lang w:bidi="ar-IQ"/>
        </w:rPr>
        <w:t xml:space="preserve">حكم في هذه المدينة ملك واحد هو اوبار توتو </w:t>
      </w:r>
      <w:r w:rsidRPr="003C0981">
        <w:rPr>
          <w:rFonts w:ascii="Times New Roman" w:eastAsia="Times New Roman" w:hAnsi="Times New Roman" w:cs="Times New Roman"/>
          <w:sz w:val="28"/>
          <w:szCs w:val="28"/>
          <w:lang w:bidi="ar-IQ"/>
        </w:rPr>
        <w:lastRenderedPageBreak/>
        <w:t>(Ubartutu)</w:t>
      </w:r>
      <w:r w:rsidRPr="003C0981">
        <w:rPr>
          <w:rFonts w:ascii="Times New Roman" w:eastAsia="Times New Roman" w:hAnsi="Times New Roman" w:cs="Times New Roman"/>
          <w:sz w:val="28"/>
          <w:szCs w:val="28"/>
          <w:rtl/>
          <w:lang w:bidi="ar-IQ"/>
        </w:rPr>
        <w:t xml:space="preserve"> قضى مدة حكمه البالغة 18,000 سنة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3"/>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بدأ </w:t>
      </w:r>
      <w:r w:rsidRPr="003C0981">
        <w:rPr>
          <w:rFonts w:ascii="Times New Roman" w:eastAsia="Times New Roman" w:hAnsi="Times New Roman" w:cs="Times New Roman"/>
          <w:sz w:val="28"/>
          <w:szCs w:val="28"/>
          <w:rtl/>
        </w:rPr>
        <w:t>التنقيب</w:t>
      </w:r>
      <w:r w:rsidRPr="003C0981">
        <w:rPr>
          <w:rFonts w:ascii="Times New Roman" w:eastAsia="Times New Roman" w:hAnsi="Times New Roman" w:cs="Times New Roman"/>
          <w:sz w:val="28"/>
          <w:szCs w:val="28"/>
          <w:rtl/>
          <w:lang w:bidi="ar-IQ"/>
        </w:rPr>
        <w:t xml:space="preserve"> في مدينة شـروباك </w:t>
      </w:r>
      <w:r w:rsidRPr="003C0981">
        <w:rPr>
          <w:rFonts w:ascii="Times New Roman" w:eastAsia="Times New Roman" w:hAnsi="Times New Roman" w:cs="Times New Roman"/>
          <w:sz w:val="28"/>
          <w:szCs w:val="28"/>
          <w:lang w:bidi="ar-IQ"/>
        </w:rPr>
        <w:t>(Shuruppak)</w:t>
      </w:r>
      <w:r w:rsidRPr="003C0981">
        <w:rPr>
          <w:rFonts w:ascii="Times New Roman" w:eastAsia="Times New Roman" w:hAnsi="Times New Roman" w:cs="Times New Roman"/>
          <w:sz w:val="28"/>
          <w:szCs w:val="28"/>
          <w:rtl/>
          <w:lang w:bidi="ar-IQ"/>
        </w:rPr>
        <w:t xml:space="preserve"> من قبل البعثات الالمانية في حدود 1902 – 1903 م بأشـراف روبرت كولدفي، ثم تواصلت البعثات إلى أن جاءت البعثة الأمريكية من جامعة بنسلفانيا لتنقب في المدينة عام 1930 م، بأشـراف أريك شميت، وقد تم العثور على عدد كبير من النصوص والمعاجم و مباني وقبور وادوات</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4"/>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أن </w:t>
      </w:r>
      <w:r>
        <w:rPr>
          <w:rFonts w:ascii="Times New Roman" w:eastAsia="Times New Roman" w:hAnsi="Times New Roman" w:cs="Times New Roman"/>
          <w:sz w:val="28"/>
          <w:szCs w:val="28"/>
          <w:rtl/>
        </w:rPr>
        <w:t>الآلهة</w:t>
      </w:r>
      <w:r w:rsidRPr="003C0981">
        <w:rPr>
          <w:rFonts w:ascii="Times New Roman" w:eastAsia="Times New Roman" w:hAnsi="Times New Roman" w:cs="Times New Roman"/>
          <w:sz w:val="28"/>
          <w:szCs w:val="28"/>
          <w:rtl/>
          <w:lang w:bidi="ar-IQ"/>
        </w:rPr>
        <w:t xml:space="preserve"> هي صاحبة السلطة العليا في منح الملوكية لتلك المدن والملوك الذين هم ينوبون عنها في الأرض ليحكموا البشـر بالعدل والانصاف وتحقيق السعادة والحد من الظلم وتحقيق الرفاهية وهذه الأمور مستمدة من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فمجموع المدن التي نزلت عليها الملوكية هي خمس مدن وهي اريدو </w:t>
      </w:r>
      <w:r w:rsidRPr="003C0981">
        <w:rPr>
          <w:rFonts w:ascii="Times New Roman" w:eastAsia="Times New Roman" w:hAnsi="Times New Roman" w:cs="Times New Roman"/>
          <w:sz w:val="28"/>
          <w:szCs w:val="28"/>
          <w:lang w:bidi="ar-IQ"/>
        </w:rPr>
        <w:t>Eridu</w:t>
      </w:r>
      <w:r w:rsidRPr="003C0981">
        <w:rPr>
          <w:rFonts w:ascii="Times New Roman" w:eastAsia="Times New Roman" w:hAnsi="Times New Roman" w:cs="Times New Roman"/>
          <w:sz w:val="28"/>
          <w:szCs w:val="28"/>
          <w:rtl/>
          <w:lang w:bidi="ar-IQ"/>
        </w:rPr>
        <w:t xml:space="preserve"> وبادتبيرا </w:t>
      </w:r>
      <w:r w:rsidRPr="003C0981">
        <w:rPr>
          <w:rFonts w:ascii="Times New Roman" w:eastAsia="Times New Roman" w:hAnsi="Times New Roman" w:cs="Times New Roman"/>
          <w:sz w:val="28"/>
          <w:szCs w:val="28"/>
          <w:lang w:bidi="ar-IQ"/>
        </w:rPr>
        <w:t>Badtibira</w:t>
      </w:r>
      <w:r>
        <w:rPr>
          <w:rFonts w:ascii="Times New Roman" w:eastAsia="Times New Roman" w:hAnsi="Times New Roman" w:cs="Times New Roman"/>
          <w:sz w:val="28"/>
          <w:szCs w:val="28"/>
          <w:rtl/>
          <w:lang w:bidi="ar-IQ"/>
        </w:rPr>
        <w:t xml:space="preserve"> و</w:t>
      </w:r>
      <w:r w:rsidRPr="003C0981">
        <w:rPr>
          <w:rFonts w:ascii="Times New Roman" w:eastAsia="Times New Roman" w:hAnsi="Times New Roman" w:cs="Times New Roman"/>
          <w:sz w:val="28"/>
          <w:szCs w:val="28"/>
          <w:rtl/>
          <w:lang w:bidi="ar-IQ"/>
        </w:rPr>
        <w:t xml:space="preserve">لاراك </w:t>
      </w:r>
      <w:r w:rsidRPr="003C0981">
        <w:rPr>
          <w:rFonts w:ascii="Times New Roman" w:eastAsia="Times New Roman" w:hAnsi="Times New Roman" w:cs="Times New Roman"/>
          <w:sz w:val="28"/>
          <w:szCs w:val="28"/>
          <w:lang w:bidi="ar-IQ"/>
        </w:rPr>
        <w:t>Larak</w:t>
      </w:r>
      <w:r w:rsidRPr="003C0981">
        <w:rPr>
          <w:rFonts w:ascii="Times New Roman" w:eastAsia="Times New Roman" w:hAnsi="Times New Roman" w:cs="Times New Roman"/>
          <w:sz w:val="28"/>
          <w:szCs w:val="28"/>
          <w:rtl/>
          <w:lang w:bidi="ar-IQ"/>
        </w:rPr>
        <w:t xml:space="preserve"> وسبار</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lang w:val="en" w:bidi="ar-IQ"/>
        </w:rPr>
        <w:t xml:space="preserve"> S</w:t>
      </w:r>
      <w:r w:rsidRPr="003C0981">
        <w:rPr>
          <w:rFonts w:ascii="Times New Roman" w:eastAsia="Times New Roman" w:hAnsi="Times New Roman" w:cs="Times New Roman"/>
          <w:sz w:val="28"/>
          <w:szCs w:val="28"/>
          <w:lang w:bidi="ar-IQ"/>
        </w:rPr>
        <w:t>i</w:t>
      </w:r>
      <w:r w:rsidRPr="003C0981">
        <w:rPr>
          <w:rFonts w:ascii="Times New Roman" w:eastAsia="Times New Roman" w:hAnsi="Times New Roman" w:cs="Times New Roman"/>
          <w:sz w:val="28"/>
          <w:szCs w:val="28"/>
          <w:lang w:val="en" w:bidi="ar-IQ"/>
        </w:rPr>
        <w:t>ppar</w:t>
      </w:r>
      <w:r w:rsidRPr="003C0981">
        <w:rPr>
          <w:rFonts w:ascii="Times New Roman" w:eastAsia="Times New Roman" w:hAnsi="Times New Roman" w:cs="Times New Roman"/>
          <w:sz w:val="28"/>
          <w:szCs w:val="28"/>
          <w:rtl/>
          <w:lang w:bidi="ar-IQ"/>
        </w:rPr>
        <w:t xml:space="preserve">وشـروباك </w:t>
      </w:r>
      <w:r w:rsidRPr="003C0981">
        <w:rPr>
          <w:rFonts w:ascii="Times New Roman" w:eastAsia="Times New Roman" w:hAnsi="Times New Roman" w:cs="Times New Roman"/>
          <w:sz w:val="28"/>
          <w:szCs w:val="28"/>
          <w:lang w:bidi="ar-IQ"/>
        </w:rPr>
        <w:t>Shuruppak</w:t>
      </w:r>
      <w:r w:rsidRPr="003C0981">
        <w:rPr>
          <w:rFonts w:ascii="Times New Roman" w:eastAsia="Times New Roman" w:hAnsi="Times New Roman" w:cs="Times New Roman"/>
          <w:sz w:val="28"/>
          <w:szCs w:val="28"/>
          <w:rtl/>
          <w:lang w:bidi="ar-IQ"/>
        </w:rPr>
        <w:t xml:space="preserve"> حكم فيها ثمانية ملوك ومجموع ما حكموه هو 241,000 سنة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5"/>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ان مدة حكم </w:t>
      </w:r>
      <w:r w:rsidRPr="003C0981">
        <w:rPr>
          <w:rFonts w:ascii="Times New Roman" w:eastAsia="Times New Roman" w:hAnsi="Times New Roman" w:cs="Times New Roman"/>
          <w:sz w:val="28"/>
          <w:szCs w:val="28"/>
          <w:rtl/>
        </w:rPr>
        <w:t>هؤلاء</w:t>
      </w:r>
      <w:r w:rsidRPr="003C0981">
        <w:rPr>
          <w:rFonts w:ascii="Times New Roman" w:eastAsia="Times New Roman" w:hAnsi="Times New Roman" w:cs="Times New Roman"/>
          <w:sz w:val="28"/>
          <w:szCs w:val="28"/>
          <w:rtl/>
          <w:lang w:bidi="ar-IQ"/>
        </w:rPr>
        <w:t xml:space="preserve"> الملوك الثمانية ومجموعها هي مدة خيالية، وبهذا الصدد فأني اتفق مع ما اشار اليه الدكتور حسـين أحمد سلمان بخصوص هذه الأرقام المبالغ فيها بأنها شائعة في الأمم القديمة وان البشـر في تلك الحقبة يتمتع بعمر طويل فضلاً عن ان جامع تلك الاثباتات لم يحصل على اكثر من ثمانية اسماء للملوك فوزع تلك المدة على هؤلاء الملوك</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6"/>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ولابد من الاشارة هنا ان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الرئيسة فوضت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المحلية في تلك المدن لتحكمها، وكان هناك تفويض ثاني هي ان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المحلية اعطت السلطة للملوك ليكونوا نواب عنهم في حكم البشـر فكان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3C0981">
        <w:rPr>
          <w:rFonts w:ascii="Times New Roman" w:eastAsia="Times New Roman" w:hAnsi="Times New Roman" w:cs="Times New Roman"/>
          <w:sz w:val="28"/>
          <w:szCs w:val="28"/>
          <w:rtl/>
          <w:lang w:bidi="ar-IQ"/>
        </w:rPr>
        <w:t xml:space="preserve"> مدينة اريدو </w:t>
      </w:r>
      <w:r w:rsidRPr="003C0981">
        <w:rPr>
          <w:rFonts w:ascii="Times New Roman" w:eastAsia="Times New Roman" w:hAnsi="Times New Roman" w:cs="Times New Roman"/>
          <w:sz w:val="28"/>
          <w:szCs w:val="28"/>
          <w:lang w:bidi="ar-IQ"/>
        </w:rPr>
        <w:t>Eridu</w:t>
      </w:r>
      <w:r w:rsidRPr="003C0981">
        <w:rPr>
          <w:rFonts w:ascii="Times New Roman" w:eastAsia="Times New Roman" w:hAnsi="Times New Roman" w:cs="Times New Roman"/>
          <w:sz w:val="28"/>
          <w:szCs w:val="28"/>
          <w:rtl/>
          <w:lang w:bidi="ar-IQ"/>
        </w:rPr>
        <w:t xml:space="preserve"> هو</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lang w:bidi="ar-IQ"/>
        </w:rPr>
        <w:t xml:space="preserve">(نوديمود او اينكي) وكان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3C0981">
        <w:rPr>
          <w:rFonts w:ascii="Times New Roman" w:eastAsia="Times New Roman" w:hAnsi="Times New Roman" w:cs="Times New Roman"/>
          <w:sz w:val="28"/>
          <w:szCs w:val="28"/>
          <w:rtl/>
          <w:lang w:bidi="ar-IQ"/>
        </w:rPr>
        <w:t xml:space="preserve"> مدينة بادتبيرا </w:t>
      </w:r>
      <w:r w:rsidRPr="003C0981">
        <w:rPr>
          <w:rFonts w:ascii="Times New Roman" w:eastAsia="Times New Roman" w:hAnsi="Times New Roman" w:cs="Times New Roman"/>
          <w:sz w:val="28"/>
          <w:szCs w:val="28"/>
          <w:lang w:bidi="ar-IQ"/>
        </w:rPr>
        <w:t>Badtibira</w:t>
      </w:r>
      <w:r w:rsidRPr="003C0981">
        <w:rPr>
          <w:rFonts w:ascii="Times New Roman" w:eastAsia="Times New Roman" w:hAnsi="Times New Roman" w:cs="Times New Roman"/>
          <w:sz w:val="28"/>
          <w:szCs w:val="28"/>
          <w:rtl/>
          <w:lang w:bidi="ar-IQ"/>
        </w:rPr>
        <w:t xml:space="preserve"> هو(نوكك) كما كان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3C0981">
        <w:rPr>
          <w:rFonts w:ascii="Times New Roman" w:eastAsia="Times New Roman" w:hAnsi="Times New Roman" w:cs="Times New Roman"/>
          <w:sz w:val="28"/>
          <w:szCs w:val="28"/>
          <w:rtl/>
          <w:lang w:bidi="ar-IQ"/>
        </w:rPr>
        <w:t xml:space="preserve"> لاراك </w:t>
      </w:r>
      <w:r w:rsidRPr="003C0981">
        <w:rPr>
          <w:rFonts w:ascii="Times New Roman" w:eastAsia="Times New Roman" w:hAnsi="Times New Roman" w:cs="Times New Roman"/>
          <w:sz w:val="28"/>
          <w:szCs w:val="28"/>
          <w:lang w:bidi="ar-IQ"/>
        </w:rPr>
        <w:t>Larak</w:t>
      </w:r>
      <w:r w:rsidRPr="003C0981">
        <w:rPr>
          <w:rFonts w:ascii="Times New Roman" w:eastAsia="Times New Roman" w:hAnsi="Times New Roman" w:cs="Times New Roman"/>
          <w:sz w:val="28"/>
          <w:szCs w:val="28"/>
          <w:rtl/>
          <w:lang w:bidi="ar-IQ"/>
        </w:rPr>
        <w:t xml:space="preserve"> هو (بابلساك) في حين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3C0981">
        <w:rPr>
          <w:rFonts w:ascii="Times New Roman" w:eastAsia="Times New Roman" w:hAnsi="Times New Roman" w:cs="Times New Roman"/>
          <w:sz w:val="28"/>
          <w:szCs w:val="28"/>
          <w:rtl/>
          <w:lang w:bidi="ar-IQ"/>
        </w:rPr>
        <w:t xml:space="preserve"> مدينة سبار</w:t>
      </w:r>
      <w:r w:rsidRPr="003C0981">
        <w:rPr>
          <w:rFonts w:ascii="Times New Roman" w:eastAsia="Times New Roman" w:hAnsi="Times New Roman" w:cs="Times New Roman"/>
          <w:sz w:val="28"/>
          <w:szCs w:val="28"/>
          <w:lang w:val="en" w:bidi="ar-IQ"/>
        </w:rPr>
        <w:t xml:space="preserve"> S</w:t>
      </w:r>
      <w:r w:rsidRPr="003C0981">
        <w:rPr>
          <w:rFonts w:ascii="Times New Roman" w:eastAsia="Times New Roman" w:hAnsi="Times New Roman" w:cs="Times New Roman"/>
          <w:sz w:val="28"/>
          <w:szCs w:val="28"/>
          <w:lang w:bidi="ar-IQ"/>
        </w:rPr>
        <w:t>i</w:t>
      </w:r>
      <w:r w:rsidRPr="003C0981">
        <w:rPr>
          <w:rFonts w:ascii="Times New Roman" w:eastAsia="Times New Roman" w:hAnsi="Times New Roman" w:cs="Times New Roman"/>
          <w:sz w:val="28"/>
          <w:szCs w:val="28"/>
          <w:lang w:val="en" w:bidi="ar-IQ"/>
        </w:rPr>
        <w:t>ppar</w:t>
      </w:r>
      <w:r w:rsidRPr="003C0981">
        <w:rPr>
          <w:rFonts w:ascii="Times New Roman" w:eastAsia="Times New Roman" w:hAnsi="Times New Roman" w:cs="Times New Roman"/>
          <w:sz w:val="28"/>
          <w:szCs w:val="28"/>
          <w:rtl/>
          <w:lang w:bidi="ar-IQ"/>
        </w:rPr>
        <w:t xml:space="preserve"> هو (اوتو) وأخيراً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3C0981">
        <w:rPr>
          <w:rFonts w:ascii="Times New Roman" w:eastAsia="Times New Roman" w:hAnsi="Times New Roman" w:cs="Times New Roman"/>
          <w:sz w:val="28"/>
          <w:szCs w:val="28"/>
          <w:rtl/>
          <w:lang w:bidi="ar-IQ"/>
        </w:rPr>
        <w:t xml:space="preserve"> مدينة شـروباك </w:t>
      </w:r>
      <w:r w:rsidRPr="003C0981">
        <w:rPr>
          <w:rFonts w:ascii="Times New Roman" w:eastAsia="Times New Roman" w:hAnsi="Times New Roman" w:cs="Times New Roman"/>
          <w:sz w:val="28"/>
          <w:szCs w:val="28"/>
          <w:lang w:bidi="ar-IQ"/>
        </w:rPr>
        <w:t>Shuruppak</w:t>
      </w:r>
      <w:r>
        <w:rPr>
          <w:rFonts w:ascii="Times New Roman" w:eastAsia="Times New Roman" w:hAnsi="Times New Roman" w:cs="Times New Roman"/>
          <w:sz w:val="28"/>
          <w:szCs w:val="28"/>
          <w:rtl/>
          <w:lang w:bidi="ar-IQ"/>
        </w:rPr>
        <w:t xml:space="preserve"> هو</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(سود)</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7"/>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w:t>
      </w:r>
    </w:p>
    <w:p w:rsidR="006F64FF" w:rsidRPr="008A3F63" w:rsidRDefault="006F64FF" w:rsidP="006F64FF">
      <w:pPr>
        <w:widowControl w:val="0"/>
        <w:bidi/>
        <w:spacing w:after="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وفي نص قصة </w:t>
      </w:r>
      <w:r w:rsidRPr="003C0981">
        <w:rPr>
          <w:rFonts w:ascii="Times New Roman" w:eastAsia="Times New Roman" w:hAnsi="Times New Roman" w:cs="Times New Roman"/>
          <w:sz w:val="28"/>
          <w:szCs w:val="28"/>
          <w:rtl/>
        </w:rPr>
        <w:t>الطوفان</w:t>
      </w:r>
      <w:r w:rsidRPr="003C0981">
        <w:rPr>
          <w:rFonts w:ascii="Times New Roman" w:eastAsia="Times New Roman" w:hAnsi="Times New Roman" w:cs="Times New Roman"/>
          <w:sz w:val="28"/>
          <w:szCs w:val="28"/>
          <w:rtl/>
          <w:lang w:bidi="ar-IQ"/>
        </w:rPr>
        <w:t xml:space="preserve"> السومري يشير الى تلك المدن والملوك و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التي تحكمها </w:t>
      </w:r>
      <w:r w:rsidRPr="003C0981">
        <w:rPr>
          <w:rFonts w:ascii="Times New Roman" w:eastAsia="Times New Roman" w:hAnsi="Times New Roman" w:cs="Times New Roman"/>
          <w:b/>
          <w:bCs/>
          <w:sz w:val="28"/>
          <w:szCs w:val="28"/>
          <w:rtl/>
          <w:lang w:bidi="ar-IQ"/>
        </w:rPr>
        <w:t>((بعد أن نزلت....</w:t>
      </w:r>
      <w:r>
        <w:rPr>
          <w:rFonts w:ascii="Times New Roman" w:eastAsia="Times New Roman" w:hAnsi="Times New Roman" w:cs="Times New Roman" w:hint="cs"/>
          <w:b/>
          <w:bCs/>
          <w:sz w:val="28"/>
          <w:szCs w:val="28"/>
          <w:rtl/>
          <w:lang w:bidi="ar-IQ"/>
        </w:rPr>
        <w:t xml:space="preserve"> </w:t>
      </w:r>
      <w:r w:rsidRPr="003C0981">
        <w:rPr>
          <w:rFonts w:ascii="Times New Roman" w:eastAsia="Times New Roman" w:hAnsi="Times New Roman" w:cs="Times New Roman"/>
          <w:b/>
          <w:bCs/>
          <w:sz w:val="28"/>
          <w:szCs w:val="28"/>
          <w:rtl/>
          <w:lang w:bidi="ar-IQ"/>
        </w:rPr>
        <w:t xml:space="preserve">الملوكية من السماء، وبعد </w:t>
      </w:r>
      <w:r w:rsidRPr="003C0981">
        <w:rPr>
          <w:rFonts w:ascii="Times New Roman" w:eastAsia="Times New Roman" w:hAnsi="Times New Roman" w:cs="Times New Roman"/>
          <w:b/>
          <w:bCs/>
          <w:sz w:val="28"/>
          <w:szCs w:val="28"/>
          <w:rtl/>
        </w:rPr>
        <w:t>أن</w:t>
      </w:r>
      <w:r w:rsidRPr="003C0981">
        <w:rPr>
          <w:rFonts w:ascii="Times New Roman" w:eastAsia="Times New Roman" w:hAnsi="Times New Roman" w:cs="Times New Roman"/>
          <w:b/>
          <w:bCs/>
          <w:sz w:val="28"/>
          <w:szCs w:val="28"/>
          <w:rtl/>
          <w:lang w:bidi="ar-IQ"/>
        </w:rPr>
        <w:t xml:space="preserve"> أنزل التاج والعرش الخاصان بالملكية من </w:t>
      </w:r>
      <w:r w:rsidRPr="003C0981">
        <w:rPr>
          <w:rFonts w:ascii="Times New Roman" w:eastAsia="Times New Roman" w:hAnsi="Times New Roman" w:cs="Times New Roman"/>
          <w:b/>
          <w:bCs/>
          <w:sz w:val="28"/>
          <w:szCs w:val="28"/>
          <w:rtl/>
          <w:lang w:bidi="ar-IQ"/>
        </w:rPr>
        <w:lastRenderedPageBreak/>
        <w:t xml:space="preserve">السماء، </w:t>
      </w:r>
      <w:r>
        <w:rPr>
          <w:rFonts w:ascii="Times New Roman" w:eastAsia="Times New Roman" w:hAnsi="Times New Roman" w:cs="Times New Roman"/>
          <w:b/>
          <w:bCs/>
          <w:sz w:val="28"/>
          <w:szCs w:val="28"/>
          <w:rtl/>
          <w:lang w:bidi="ar-IQ"/>
        </w:rPr>
        <w:t>أكمل رسوم العبادات و</w:t>
      </w:r>
      <w:r w:rsidRPr="003C0981">
        <w:rPr>
          <w:rFonts w:ascii="Times New Roman" w:eastAsia="Times New Roman" w:hAnsi="Times New Roman" w:cs="Times New Roman"/>
          <w:b/>
          <w:bCs/>
          <w:sz w:val="28"/>
          <w:szCs w:val="28"/>
          <w:rtl/>
          <w:lang w:bidi="ar-IQ"/>
        </w:rPr>
        <w:t xml:space="preserve">النواميس </w:t>
      </w:r>
      <w:r>
        <w:rPr>
          <w:rFonts w:ascii="Times New Roman" w:eastAsia="Times New Roman" w:hAnsi="Times New Roman" w:cs="Times New Roman"/>
          <w:b/>
          <w:bCs/>
          <w:sz w:val="28"/>
          <w:szCs w:val="28"/>
          <w:rtl/>
          <w:lang w:bidi="ar-IQ"/>
        </w:rPr>
        <w:t>الالهية</w:t>
      </w:r>
      <w:r w:rsidRPr="003C0981">
        <w:rPr>
          <w:rFonts w:ascii="Times New Roman" w:eastAsia="Times New Roman" w:hAnsi="Times New Roman" w:cs="Times New Roman"/>
          <w:b/>
          <w:bCs/>
          <w:sz w:val="28"/>
          <w:szCs w:val="28"/>
          <w:rtl/>
          <w:lang w:bidi="ar-IQ"/>
        </w:rPr>
        <w:t xml:space="preserve"> المقدسة...., </w:t>
      </w:r>
      <w:proofErr w:type="gramStart"/>
      <w:r w:rsidRPr="003C0981">
        <w:rPr>
          <w:rFonts w:ascii="Times New Roman" w:eastAsia="Times New Roman" w:hAnsi="Times New Roman" w:cs="Times New Roman"/>
          <w:b/>
          <w:bCs/>
          <w:sz w:val="28"/>
          <w:szCs w:val="28"/>
          <w:rtl/>
          <w:lang w:bidi="ar-IQ"/>
        </w:rPr>
        <w:t>وأسس</w:t>
      </w:r>
      <w:proofErr w:type="gramEnd"/>
      <w:r w:rsidRPr="003C0981">
        <w:rPr>
          <w:rFonts w:ascii="Times New Roman" w:eastAsia="Times New Roman" w:hAnsi="Times New Roman" w:cs="Times New Roman"/>
          <w:b/>
          <w:bCs/>
          <w:sz w:val="28"/>
          <w:szCs w:val="28"/>
          <w:rtl/>
          <w:lang w:bidi="ar-IQ"/>
        </w:rPr>
        <w:t xml:space="preserve"> المدن الخمس في مواضع مطهرة....، وسماها بأسمائها و</w:t>
      </w:r>
      <w:r>
        <w:rPr>
          <w:rFonts w:ascii="Times New Roman" w:eastAsia="Times New Roman" w:hAnsi="Times New Roman" w:cs="Times New Roman"/>
          <w:b/>
          <w:bCs/>
          <w:sz w:val="28"/>
          <w:szCs w:val="28"/>
          <w:rtl/>
          <w:lang w:bidi="ar-IQ"/>
        </w:rPr>
        <w:t>خصصها كمراكز للطقوس والعبادات</w:t>
      </w:r>
      <w:r>
        <w:rPr>
          <w:rFonts w:ascii="Times New Roman" w:eastAsia="Times New Roman" w:hAnsi="Times New Roman" w:cs="Times New Roman" w:hint="cs"/>
          <w:b/>
          <w:bCs/>
          <w:sz w:val="28"/>
          <w:szCs w:val="28"/>
          <w:rtl/>
          <w:lang w:bidi="ar-IQ"/>
        </w:rPr>
        <w:t>،</w:t>
      </w:r>
      <w:r w:rsidRPr="003C0981">
        <w:rPr>
          <w:rFonts w:ascii="Times New Roman" w:eastAsia="Times New Roman" w:hAnsi="Times New Roman" w:cs="Times New Roman"/>
          <w:b/>
          <w:bCs/>
          <w:sz w:val="28"/>
          <w:szCs w:val="28"/>
          <w:rtl/>
          <w:lang w:bidi="ar-IQ"/>
        </w:rPr>
        <w:t xml:space="preserve"> وأعطي أولى هذه المدن وهي ((اريدو)) الى ((نوديمود)) القائد، والثانية ((بادتبيرا)) الى أعطاها الى...., والثالثة ((لاراك)) أعطاها الى ((بابلساك))</w:t>
      </w:r>
      <w:r>
        <w:rPr>
          <w:rFonts w:ascii="Times New Roman" w:eastAsia="Times New Roman" w:hAnsi="Times New Roman" w:cs="Times New Roman" w:hint="cs"/>
          <w:b/>
          <w:bCs/>
          <w:sz w:val="28"/>
          <w:szCs w:val="28"/>
          <w:rtl/>
          <w:lang w:bidi="ar-IQ"/>
        </w:rPr>
        <w:t xml:space="preserve"> </w:t>
      </w:r>
      <w:r w:rsidRPr="003C0981">
        <w:rPr>
          <w:rFonts w:ascii="Times New Roman" w:eastAsia="Times New Roman" w:hAnsi="Times New Roman" w:cs="Times New Roman"/>
          <w:b/>
          <w:bCs/>
          <w:sz w:val="28"/>
          <w:szCs w:val="28"/>
          <w:rtl/>
          <w:lang w:bidi="ar-IQ"/>
        </w:rPr>
        <w:t xml:space="preserve">وأعطى الرابعة ((سبار)) الى البطل ((أوتو))، </w:t>
      </w:r>
      <w:r>
        <w:rPr>
          <w:rFonts w:ascii="Times New Roman" w:eastAsia="Times New Roman" w:hAnsi="Times New Roman" w:cs="Times New Roman"/>
          <w:b/>
          <w:bCs/>
          <w:sz w:val="28"/>
          <w:szCs w:val="28"/>
          <w:vertAlign w:val="superscript"/>
          <w:rtl/>
          <w:lang w:bidi="ar-IQ"/>
        </w:rPr>
        <w:t>(</w:t>
      </w:r>
      <w:r w:rsidRPr="003C0981">
        <w:rPr>
          <w:rFonts w:ascii="Times New Roman" w:eastAsia="Times New Roman" w:hAnsi="Times New Roman" w:cs="Times New Roman"/>
          <w:b/>
          <w:bCs/>
          <w:sz w:val="28"/>
          <w:szCs w:val="28"/>
          <w:vertAlign w:val="superscript"/>
          <w:rtl/>
          <w:lang w:bidi="ar-IQ"/>
        </w:rPr>
        <w:footnoteReference w:id="48"/>
      </w:r>
      <w:r>
        <w:rPr>
          <w:rFonts w:ascii="Times New Roman" w:eastAsia="Times New Roman" w:hAnsi="Times New Roman" w:cs="Times New Roman"/>
          <w:b/>
          <w:bCs/>
          <w:sz w:val="28"/>
          <w:szCs w:val="28"/>
          <w:vertAlign w:val="superscript"/>
          <w:rtl/>
          <w:lang w:bidi="ar-IQ"/>
        </w:rPr>
        <w:t>)</w:t>
      </w:r>
      <w:r>
        <w:rPr>
          <w:rFonts w:ascii="Times New Roman" w:eastAsia="Times New Roman" w:hAnsi="Times New Roman" w:cs="Times New Roman" w:hint="cs"/>
          <w:b/>
          <w:bCs/>
          <w:sz w:val="28"/>
          <w:szCs w:val="28"/>
          <w:rtl/>
        </w:rPr>
        <w:t xml:space="preserve"> </w:t>
      </w:r>
      <w:r w:rsidRPr="003C0981">
        <w:rPr>
          <w:rFonts w:ascii="Times New Roman" w:eastAsia="Times New Roman" w:hAnsi="Times New Roman" w:cs="Times New Roman"/>
          <w:b/>
          <w:bCs/>
          <w:sz w:val="28"/>
          <w:szCs w:val="28"/>
          <w:rtl/>
        </w:rPr>
        <w:t>والخامسة</w:t>
      </w:r>
      <w:r w:rsidRPr="003C0981">
        <w:rPr>
          <w:rFonts w:ascii="Times New Roman" w:eastAsia="Times New Roman" w:hAnsi="Times New Roman" w:cs="Times New Roman"/>
          <w:b/>
          <w:bCs/>
          <w:sz w:val="28"/>
          <w:szCs w:val="28"/>
          <w:rtl/>
          <w:lang w:bidi="ar-IQ"/>
        </w:rPr>
        <w:t xml:space="preserve"> ((شـروباك)) أعطاها الى ((سود))</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49"/>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372D6C" w:rsidRDefault="006F64FF" w:rsidP="006F64FF">
      <w:pPr>
        <w:widowControl w:val="0"/>
        <w:bidi/>
        <w:spacing w:after="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أن تلك المدن الخمسة حملت اسم مدن ما قبل الطوفان لان الملكية صعدت إلى السماء بأمر من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كما </w:t>
      </w:r>
      <w:r w:rsidRPr="003C0981">
        <w:rPr>
          <w:rFonts w:ascii="Times New Roman" w:eastAsia="Times New Roman" w:hAnsi="Times New Roman" w:cs="Times New Roman"/>
          <w:sz w:val="28"/>
          <w:szCs w:val="28"/>
          <w:rtl/>
        </w:rPr>
        <w:t>اطلق</w:t>
      </w:r>
      <w:r w:rsidRPr="003C0981">
        <w:rPr>
          <w:rFonts w:ascii="Times New Roman" w:eastAsia="Times New Roman" w:hAnsi="Times New Roman" w:cs="Times New Roman"/>
          <w:sz w:val="28"/>
          <w:szCs w:val="28"/>
          <w:rtl/>
          <w:lang w:bidi="ar-IQ"/>
        </w:rPr>
        <w:t xml:space="preserve"> على تلك المدة بالعصر الاسطوري</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0"/>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72D6C" w:rsidRDefault="006F64FF" w:rsidP="006F64FF">
      <w:pPr>
        <w:widowControl w:val="0"/>
        <w:bidi/>
        <w:spacing w:before="120" w:after="120" w:line="360" w:lineRule="auto"/>
        <w:jc w:val="both"/>
        <w:rPr>
          <w:rFonts w:ascii="Times New Roman" w:eastAsia="Times New Roman" w:hAnsi="Times New Roman" w:cs="Times New Roman"/>
          <w:b/>
          <w:bCs/>
          <w:sz w:val="28"/>
          <w:szCs w:val="28"/>
          <w:rtl/>
          <w:lang w:bidi="ar-IQ"/>
        </w:rPr>
      </w:pPr>
      <w:r w:rsidRPr="00372D6C">
        <w:rPr>
          <w:rFonts w:ascii="Times New Roman" w:eastAsia="Times New Roman" w:hAnsi="Times New Roman" w:cs="Times New Roman"/>
          <w:b/>
          <w:bCs/>
          <w:sz w:val="28"/>
          <w:szCs w:val="28"/>
          <w:rtl/>
          <w:lang w:bidi="ar-IQ"/>
        </w:rPr>
        <w:t xml:space="preserve">ثالثاً- </w:t>
      </w:r>
      <w:proofErr w:type="gramStart"/>
      <w:r w:rsidRPr="00372D6C">
        <w:rPr>
          <w:rFonts w:ascii="Times New Roman" w:eastAsia="Times New Roman" w:hAnsi="Times New Roman" w:cs="Times New Roman"/>
          <w:b/>
          <w:bCs/>
          <w:sz w:val="28"/>
          <w:szCs w:val="28"/>
          <w:rtl/>
          <w:lang w:bidi="ar-IQ"/>
        </w:rPr>
        <w:t>الطوفان</w:t>
      </w:r>
      <w:proofErr w:type="gramEnd"/>
      <w:r w:rsidRPr="00372D6C">
        <w:rPr>
          <w:rFonts w:ascii="Times New Roman" w:eastAsia="Times New Roman" w:hAnsi="Times New Roman" w:cs="Times New Roman"/>
          <w:b/>
          <w:bCs/>
          <w:sz w:val="28"/>
          <w:szCs w:val="28"/>
          <w:rtl/>
          <w:lang w:bidi="ar-IQ"/>
        </w:rPr>
        <w:t xml:space="preserve"> </w:t>
      </w:r>
    </w:p>
    <w:p w:rsidR="006F64FF" w:rsidRPr="008A3F63"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كان سكان بلاد الرافدين يعتقدون ان الذنوب والآثام التي يقترفونها بقصد أو من دون قصد ينتج عنها </w:t>
      </w:r>
      <w:r w:rsidRPr="003C0981">
        <w:rPr>
          <w:rFonts w:ascii="Times New Roman" w:eastAsia="Times New Roman" w:hAnsi="Times New Roman" w:cs="Times New Roman"/>
          <w:sz w:val="28"/>
          <w:szCs w:val="28"/>
          <w:rtl/>
        </w:rPr>
        <w:t>غضب</w:t>
      </w:r>
      <w:r w:rsidRPr="003C0981">
        <w:rPr>
          <w:rFonts w:ascii="Times New Roman" w:eastAsia="Times New Roman" w:hAnsi="Times New Roman" w:cs="Times New Roman"/>
          <w:sz w:val="28"/>
          <w:szCs w:val="28"/>
          <w:rtl/>
          <w:lang w:bidi="ar-IQ"/>
        </w:rPr>
        <w:t xml:space="preserve">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وعدم رضاها فضلا عن</w:t>
      </w:r>
      <w:r>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lang w:bidi="ar-IQ"/>
        </w:rPr>
        <w:t xml:space="preserve">الضجيج و الضوضاء الصادر من البشـر وهو امر يقلق راحة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في نومها ويسبب لها الازعاج، فلذلك ترسل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عليهم الكوارث الطبيعية والامراض والموت الجماعي</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1"/>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فقرارات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الحاسمة لها خوف كبير في نفوس ابناء الرافدين ومصدر قلق دائم ولاسـيما ما يتعلق بالأوبئة والفيضانات والحروب</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2"/>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تجسد غضب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ولاسـيما </w:t>
      </w:r>
      <w:r>
        <w:rPr>
          <w:rFonts w:ascii="Times New Roman" w:eastAsia="Times New Roman" w:hAnsi="Times New Roman" w:cs="Times New Roman"/>
          <w:sz w:val="28"/>
          <w:szCs w:val="28"/>
          <w:rtl/>
          <w:lang w:bidi="ar-IQ"/>
        </w:rPr>
        <w:t>الاله</w:t>
      </w:r>
      <w:r w:rsidRPr="003C0981">
        <w:rPr>
          <w:rFonts w:ascii="Times New Roman" w:eastAsia="Times New Roman" w:hAnsi="Times New Roman" w:cs="Times New Roman"/>
          <w:sz w:val="28"/>
          <w:szCs w:val="28"/>
          <w:rtl/>
          <w:lang w:bidi="ar-IQ"/>
        </w:rPr>
        <w:t xml:space="preserve"> انليل من البشـر الذين تكاثروا بشكل كبير وهذا ادى إلى ازعاج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وعدم راحتها وقلة نومها كذلك كانت من اسباب لاتخاذ قرار هلاك ا</w:t>
      </w:r>
      <w:r>
        <w:rPr>
          <w:rFonts w:ascii="Times New Roman" w:eastAsia="Times New Roman" w:hAnsi="Times New Roman" w:cs="Times New Roman"/>
          <w:sz w:val="28"/>
          <w:szCs w:val="28"/>
          <w:rtl/>
          <w:lang w:bidi="ar-IQ"/>
        </w:rPr>
        <w:t>لبشـرية بعدة طرق منها الاوبئة و</w:t>
      </w:r>
      <w:r w:rsidRPr="003C0981">
        <w:rPr>
          <w:rFonts w:ascii="Times New Roman" w:eastAsia="Times New Roman" w:hAnsi="Times New Roman" w:cs="Times New Roman"/>
          <w:sz w:val="28"/>
          <w:szCs w:val="28"/>
          <w:rtl/>
          <w:lang w:bidi="ar-IQ"/>
        </w:rPr>
        <w:t>الامراض ونقص الغذاء واخيرا بالطوفان</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3"/>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حسب النص الآتي:</w:t>
      </w:r>
      <w:r>
        <w:rPr>
          <w:rFonts w:ascii="Times New Roman" w:eastAsia="Times New Roman" w:hAnsi="Times New Roman" w:cs="Times New Roman" w:hint="cs"/>
          <w:b/>
          <w:bCs/>
          <w:sz w:val="28"/>
          <w:szCs w:val="28"/>
          <w:rtl/>
          <w:lang w:bidi="ar-IQ"/>
        </w:rPr>
        <w:t xml:space="preserve"> </w:t>
      </w:r>
      <w:r w:rsidRPr="003C0981">
        <w:rPr>
          <w:rFonts w:ascii="Times New Roman" w:eastAsia="Times New Roman" w:hAnsi="Times New Roman" w:cs="Times New Roman"/>
          <w:b/>
          <w:bCs/>
          <w:sz w:val="28"/>
          <w:szCs w:val="28"/>
          <w:rtl/>
          <w:lang w:bidi="ar-IQ"/>
        </w:rPr>
        <w:t xml:space="preserve">((جمع </w:t>
      </w:r>
      <w:r w:rsidRPr="003C0981">
        <w:rPr>
          <w:rFonts w:ascii="Times New Roman" w:eastAsia="Times New Roman" w:hAnsi="Times New Roman" w:cs="Times New Roman"/>
          <w:b/>
          <w:bCs/>
          <w:sz w:val="28"/>
          <w:szCs w:val="28"/>
          <w:rtl/>
        </w:rPr>
        <w:t>انليل</w:t>
      </w:r>
      <w:r w:rsidRPr="003C0981">
        <w:rPr>
          <w:rFonts w:ascii="Times New Roman" w:eastAsia="Times New Roman" w:hAnsi="Times New Roman" w:cs="Times New Roman"/>
          <w:b/>
          <w:bCs/>
          <w:sz w:val="28"/>
          <w:szCs w:val="28"/>
          <w:rtl/>
          <w:lang w:bidi="ar-IQ"/>
        </w:rPr>
        <w:t xml:space="preserve"> مجلسه..... وقال مخاطبا ابناءه </w:t>
      </w:r>
      <w:r>
        <w:rPr>
          <w:rFonts w:ascii="Times New Roman" w:eastAsia="Times New Roman" w:hAnsi="Times New Roman" w:cs="Times New Roman"/>
          <w:b/>
          <w:bCs/>
          <w:sz w:val="28"/>
          <w:szCs w:val="28"/>
          <w:rtl/>
          <w:lang w:bidi="ar-IQ"/>
        </w:rPr>
        <w:t>الآلهة</w:t>
      </w:r>
      <w:r w:rsidRPr="003C0981">
        <w:rPr>
          <w:rFonts w:ascii="Times New Roman" w:eastAsia="Times New Roman" w:hAnsi="Times New Roman" w:cs="Times New Roman"/>
          <w:b/>
          <w:bCs/>
          <w:sz w:val="28"/>
          <w:szCs w:val="28"/>
          <w:rtl/>
          <w:lang w:bidi="ar-IQ"/>
        </w:rPr>
        <w:t xml:space="preserve"> لقد اصبح صخب (ضجيج) البشـر شديد علياني منفعل بسبب ضجيجهم ولم يغمض لي جفن بسبب ضجيجهم فلنأمر </w:t>
      </w:r>
      <w:r w:rsidRPr="003C0981">
        <w:rPr>
          <w:rFonts w:ascii="Times New Roman" w:eastAsia="Times New Roman" w:hAnsi="Times New Roman" w:cs="Times New Roman"/>
          <w:b/>
          <w:bCs/>
          <w:sz w:val="28"/>
          <w:szCs w:val="28"/>
          <w:rtl/>
        </w:rPr>
        <w:t>بالوباء</w:t>
      </w:r>
      <w:r w:rsidRPr="003C0981">
        <w:rPr>
          <w:rFonts w:ascii="Times New Roman" w:eastAsia="Times New Roman" w:hAnsi="Times New Roman" w:cs="Times New Roman"/>
          <w:b/>
          <w:bCs/>
          <w:sz w:val="28"/>
          <w:szCs w:val="28"/>
          <w:rtl/>
          <w:lang w:bidi="ar-IQ"/>
        </w:rPr>
        <w:t xml:space="preserve"> ينتشـر بين الناس وليقضي </w:t>
      </w:r>
      <w:r>
        <w:rPr>
          <w:rFonts w:ascii="Times New Roman" w:eastAsia="Times New Roman" w:hAnsi="Times New Roman" w:cs="Times New Roman"/>
          <w:b/>
          <w:bCs/>
          <w:sz w:val="28"/>
          <w:szCs w:val="28"/>
          <w:rtl/>
          <w:lang w:bidi="ar-IQ"/>
        </w:rPr>
        <w:t>الاله</w:t>
      </w:r>
      <w:r w:rsidRPr="003C0981">
        <w:rPr>
          <w:rFonts w:ascii="Times New Roman" w:eastAsia="Times New Roman" w:hAnsi="Times New Roman" w:cs="Times New Roman"/>
          <w:b/>
          <w:bCs/>
          <w:sz w:val="28"/>
          <w:szCs w:val="28"/>
          <w:rtl/>
          <w:lang w:bidi="ar-IQ"/>
        </w:rPr>
        <w:t xml:space="preserve"> نمتار على </w:t>
      </w:r>
      <w:r>
        <w:rPr>
          <w:rFonts w:ascii="Times New Roman" w:eastAsia="Times New Roman" w:hAnsi="Times New Roman" w:cs="Times New Roman"/>
          <w:b/>
          <w:bCs/>
          <w:sz w:val="28"/>
          <w:szCs w:val="28"/>
          <w:rtl/>
          <w:lang w:bidi="ar-IQ"/>
        </w:rPr>
        <w:t>صخبهم ولتفتك كالإعصار الامراض والاوجاع والاوبئة و</w:t>
      </w:r>
      <w:r w:rsidRPr="003C0981">
        <w:rPr>
          <w:rFonts w:ascii="Times New Roman" w:eastAsia="Times New Roman" w:hAnsi="Times New Roman" w:cs="Times New Roman"/>
          <w:b/>
          <w:bCs/>
          <w:sz w:val="28"/>
          <w:szCs w:val="28"/>
          <w:rtl/>
          <w:lang w:bidi="ar-IQ"/>
        </w:rPr>
        <w:t>الاساككو))</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4"/>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3C0981" w:rsidRDefault="006F64FF" w:rsidP="006F64FF">
      <w:pPr>
        <w:widowControl w:val="0"/>
        <w:bidi/>
        <w:spacing w:before="120" w:after="12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اما العلماء الجيولوجيين قد وجدوا تفسـير واسباب علمية في حادثة الطوفان وهي الأولى </w:t>
      </w:r>
      <w:r w:rsidRPr="003C0981">
        <w:rPr>
          <w:rFonts w:ascii="Times New Roman" w:eastAsia="Times New Roman" w:hAnsi="Times New Roman" w:cs="Times New Roman"/>
          <w:sz w:val="28"/>
          <w:szCs w:val="28"/>
          <w:rtl/>
          <w:lang w:bidi="ar-IQ"/>
        </w:rPr>
        <w:lastRenderedPageBreak/>
        <w:t xml:space="preserve">من نوعها في </w:t>
      </w:r>
      <w:r w:rsidRPr="003C0981">
        <w:rPr>
          <w:rFonts w:ascii="Times New Roman" w:eastAsia="Times New Roman" w:hAnsi="Times New Roman" w:cs="Times New Roman"/>
          <w:sz w:val="28"/>
          <w:szCs w:val="28"/>
          <w:rtl/>
        </w:rPr>
        <w:t>التاريخ</w:t>
      </w:r>
      <w:r w:rsidRPr="003C0981">
        <w:rPr>
          <w:rFonts w:ascii="Times New Roman" w:eastAsia="Times New Roman" w:hAnsi="Times New Roman" w:cs="Times New Roman"/>
          <w:sz w:val="28"/>
          <w:szCs w:val="28"/>
          <w:rtl/>
          <w:lang w:bidi="ar-IQ"/>
        </w:rPr>
        <w:t xml:space="preserve"> عزوها إلى موجات عملاقة جاءت من الخليج العربي</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5"/>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Pr>
          <w:rFonts w:ascii="Times New Roman" w:eastAsia="Times New Roman" w:hAnsi="Times New Roman" w:cs="Times New Roman"/>
          <w:sz w:val="28"/>
          <w:szCs w:val="28"/>
          <w:rtl/>
          <w:lang w:bidi="ar-IQ"/>
        </w:rPr>
        <w:t xml:space="preserve"> بسبب حدوث زلازل قريبة منه</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والسبب الآخر اعاصير عنيفة ضربت الخليج العربي وحدث ذلك في موسم الفيضان السنوي لنهري دجلة والفرات ومن ثم حدث</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lang w:bidi="ar-IQ"/>
        </w:rPr>
        <w:t>الطوفان</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6"/>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lang w:bidi="ar-IQ"/>
        </w:rPr>
        <w:t>لقد جاءتنا هذه الحادثة في ثلاث روايات واحدة سومرية واثنين بابلية.</w:t>
      </w:r>
      <w:r>
        <w:rPr>
          <w:rFonts w:ascii="Times New Roman" w:eastAsia="Times New Roman" w:hAnsi="Times New Roman" w:cs="Times New Roman"/>
          <w:sz w:val="28"/>
          <w:szCs w:val="28"/>
          <w:rtl/>
          <w:lang w:bidi="ar-IQ"/>
        </w:rPr>
        <w:t xml:space="preserve"> </w:t>
      </w:r>
    </w:p>
    <w:p w:rsidR="006F64FF" w:rsidRPr="00D9252D" w:rsidRDefault="006F64FF" w:rsidP="006F64FF">
      <w:pPr>
        <w:widowControl w:val="0"/>
        <w:bidi/>
        <w:spacing w:after="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أما </w:t>
      </w:r>
      <w:r w:rsidRPr="003C0981">
        <w:rPr>
          <w:rFonts w:ascii="Times New Roman" w:eastAsia="Times New Roman" w:hAnsi="Times New Roman" w:cs="Times New Roman"/>
          <w:sz w:val="28"/>
          <w:szCs w:val="28"/>
          <w:rtl/>
        </w:rPr>
        <w:t>الرواية</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rPr>
        <w:t>السومرية</w:t>
      </w:r>
      <w:r w:rsidRPr="003C0981">
        <w:rPr>
          <w:rFonts w:ascii="Times New Roman" w:eastAsia="Times New Roman" w:hAnsi="Times New Roman" w:cs="Times New Roman"/>
          <w:sz w:val="28"/>
          <w:szCs w:val="28"/>
          <w:rtl/>
          <w:lang w:bidi="ar-IQ"/>
        </w:rPr>
        <w:t xml:space="preserve"> فبطلها زيوسودرا </w:t>
      </w:r>
      <w:r w:rsidRPr="003C0981">
        <w:rPr>
          <w:rFonts w:ascii="Times New Roman" w:eastAsia="Times New Roman" w:hAnsi="Times New Roman" w:cs="Times New Roman"/>
          <w:sz w:val="28"/>
          <w:szCs w:val="28"/>
          <w:lang w:bidi="ar-IQ"/>
        </w:rPr>
        <w:t>(Ziusudra)</w:t>
      </w:r>
      <w:r w:rsidRPr="003C0981">
        <w:rPr>
          <w:rFonts w:ascii="Times New Roman" w:eastAsia="Times New Roman" w:hAnsi="Times New Roman" w:cs="Times New Roman"/>
          <w:sz w:val="28"/>
          <w:szCs w:val="28"/>
          <w:rtl/>
          <w:lang w:bidi="ar-IQ"/>
        </w:rPr>
        <w:t xml:space="preserve"> ويعني الخالد أو الذي وضع يداه على العمر </w:t>
      </w:r>
      <w:r>
        <w:rPr>
          <w:rFonts w:ascii="Times New Roman" w:eastAsia="Times New Roman" w:hAnsi="Times New Roman" w:cs="Times New Roman"/>
          <w:sz w:val="28"/>
          <w:szCs w:val="28"/>
          <w:rtl/>
          <w:lang w:bidi="ar-IQ"/>
        </w:rPr>
        <w:t>المديد</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وقد جاءتنا من لوح سومري اكتشف في مدينة نفر </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نيبور</w:t>
      </w:r>
      <w:r>
        <w:rPr>
          <w:rFonts w:ascii="Times New Roman" w:eastAsia="Times New Roman" w:hAnsi="Times New Roman" w:cs="Times New Roman"/>
          <w:sz w:val="28"/>
          <w:szCs w:val="28"/>
          <w:rtl/>
          <w:lang w:bidi="ar-IQ"/>
        </w:rPr>
        <w:t>)</w:t>
      </w:r>
      <w:r w:rsidRPr="003C0981">
        <w:rPr>
          <w:rFonts w:ascii="Times New Roman" w:eastAsia="Times New Roman" w:hAnsi="Times New Roman" w:cs="Times New Roman"/>
          <w:sz w:val="28"/>
          <w:szCs w:val="28"/>
          <w:rtl/>
          <w:lang w:bidi="ar-IQ"/>
        </w:rPr>
        <w:t xml:space="preserve"> من قبل الباحث ارنوبوبل</w:t>
      </w:r>
      <w:r>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lang w:bidi="ar-IQ"/>
        </w:rPr>
        <w:t>Arno Poebel</w:t>
      </w:r>
      <w:r w:rsidRPr="003C0981">
        <w:rPr>
          <w:rFonts w:ascii="Times New Roman" w:eastAsia="Times New Roman" w:hAnsi="Times New Roman" w:cs="Times New Roman"/>
          <w:sz w:val="28"/>
          <w:szCs w:val="28"/>
          <w:rtl/>
          <w:lang w:bidi="ar-IQ"/>
        </w:rPr>
        <w:t>عام 1914 والذي نشـر محتوياتها وهي في أغلب التفاصيل تشير إلى قصة الطوفان</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7"/>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وهذا يقودنا الى الجزم بان الروايات البابلية الخاصة بالطوفان هي بدورها سومرية الاصل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8"/>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فضلا عن الروايات الثلاث كما ان الشعوب والامم الاخرى كانت لها قصص وروايات لهذه الحادثة، فضلاً عن اننا نجدها مسرودة في كتاب التوراة ضمن سفر التكوين</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59"/>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lang w:bidi="ar-IQ"/>
        </w:rPr>
        <w:t>لقد كان هذا الطوفان حدث تاريخي واقعي وهو واحد وليس مجموعة طوفانات متعددة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0"/>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وعلى الرغم من ان النقص في لوح الطوفان نتيجة الكسر الا انه ذو شأن كبير و مهم لأنه يسلط الضوء على اصل وتكوين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واصل الكون وخلق البشـر ونزول الملكية في المدن </w:t>
      </w:r>
      <w:r w:rsidRPr="003C0981">
        <w:rPr>
          <w:rFonts w:ascii="Times New Roman" w:eastAsia="Times New Roman" w:hAnsi="Times New Roman" w:cs="Times New Roman"/>
          <w:sz w:val="28"/>
          <w:szCs w:val="28"/>
          <w:rtl/>
        </w:rPr>
        <w:t>الخمسة</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1"/>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وخلاصة الملحمة أن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قررت فناء البشـرية بأحداث الطوفان المدمر واغراق البشـر، عندئذ قام </w:t>
      </w:r>
      <w:r>
        <w:rPr>
          <w:rFonts w:ascii="Times New Roman" w:eastAsia="Times New Roman" w:hAnsi="Times New Roman" w:cs="Times New Roman"/>
          <w:sz w:val="28"/>
          <w:szCs w:val="28"/>
          <w:rtl/>
          <w:lang w:bidi="ar-IQ"/>
        </w:rPr>
        <w:t>الاله</w:t>
      </w:r>
      <w:r w:rsidRPr="003C0981">
        <w:rPr>
          <w:rFonts w:ascii="Times New Roman" w:eastAsia="Times New Roman" w:hAnsi="Times New Roman" w:cs="Times New Roman"/>
          <w:sz w:val="28"/>
          <w:szCs w:val="28"/>
          <w:rtl/>
          <w:lang w:bidi="ar-IQ"/>
        </w:rPr>
        <w:t xml:space="preserve"> اينكي</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2"/>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بإفشاء سر الطوفان الى رجل تقي وملك صالح يخشى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lang w:bidi="ar-IQ"/>
        </w:rPr>
        <w:lastRenderedPageBreak/>
        <w:t xml:space="preserve">بأخباره من وراء الجدار بما خططت له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في مجلسها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3"/>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 xml:space="preserve">، </w:t>
      </w:r>
      <w:r>
        <w:rPr>
          <w:rFonts w:ascii="Times New Roman" w:eastAsia="Times New Roman" w:hAnsi="Times New Roman" w:cs="Times New Roman"/>
          <w:sz w:val="28"/>
          <w:szCs w:val="28"/>
          <w:rtl/>
          <w:lang w:bidi="ar-IQ"/>
        </w:rPr>
        <w:t>حسب النص الاتي:</w:t>
      </w:r>
      <w:r>
        <w:rPr>
          <w:rFonts w:ascii="Times New Roman" w:eastAsia="Times New Roman" w:hAnsi="Times New Roman" w:cs="Times New Roman" w:hint="cs"/>
          <w:sz w:val="28"/>
          <w:szCs w:val="28"/>
          <w:rtl/>
          <w:lang w:bidi="ar-IQ"/>
        </w:rPr>
        <w:t xml:space="preserve"> </w:t>
      </w:r>
      <w:r w:rsidRPr="008A3F63">
        <w:rPr>
          <w:rFonts w:ascii="Times New Roman" w:eastAsia="Times New Roman" w:hAnsi="Times New Roman" w:cs="Times New Roman"/>
          <w:b/>
          <w:bCs/>
          <w:sz w:val="28"/>
          <w:szCs w:val="28"/>
          <w:rtl/>
          <w:lang w:bidi="ar-IQ"/>
        </w:rPr>
        <w:t xml:space="preserve">((الطوفان...... هكذا حل ب.....ثم انتحبت ننتو وبكت </w:t>
      </w:r>
      <w:proofErr w:type="gramStart"/>
      <w:r w:rsidRPr="008A3F63">
        <w:rPr>
          <w:rFonts w:ascii="Times New Roman" w:eastAsia="Times New Roman" w:hAnsi="Times New Roman" w:cs="Times New Roman"/>
          <w:b/>
          <w:bCs/>
          <w:sz w:val="28"/>
          <w:szCs w:val="28"/>
          <w:rtl/>
          <w:lang w:bidi="ar-IQ"/>
        </w:rPr>
        <w:t>مثل</w:t>
      </w:r>
      <w:proofErr w:type="gramEnd"/>
      <w:r w:rsidRPr="008A3F63">
        <w:rPr>
          <w:rFonts w:ascii="Times New Roman" w:eastAsia="Times New Roman" w:hAnsi="Times New Roman" w:cs="Times New Roman"/>
          <w:b/>
          <w:bCs/>
          <w:sz w:val="28"/>
          <w:szCs w:val="28"/>
          <w:rtl/>
          <w:lang w:bidi="ar-IQ"/>
        </w:rPr>
        <w:t xml:space="preserve">.....اينانا الطاهرة ناحت من أجل أناسها، فتدبر اينكي الامر بنفسه، والآلهة آن وانليل وننخرساك.....آلهة السماء و الارض نطقت باسم آن وانليل، ثم عمد زيوسـيدرا الملك، الذي هو باشيشو ال.....,صنع.... </w:t>
      </w:r>
      <w:r w:rsidRPr="008A3F63">
        <w:rPr>
          <w:rFonts w:ascii="Times New Roman" w:eastAsia="Times New Roman" w:hAnsi="Times New Roman" w:cs="Times New Roman"/>
          <w:b/>
          <w:bCs/>
          <w:sz w:val="28"/>
          <w:szCs w:val="28"/>
          <w:rtl/>
        </w:rPr>
        <w:t>ضخما</w:t>
      </w:r>
      <w:r w:rsidRPr="008A3F63">
        <w:rPr>
          <w:rFonts w:ascii="Times New Roman" w:eastAsia="Times New Roman" w:hAnsi="Times New Roman" w:cs="Times New Roman"/>
          <w:b/>
          <w:bCs/>
          <w:sz w:val="28"/>
          <w:szCs w:val="28"/>
          <w:rtl/>
          <w:lang w:bidi="ar-IQ"/>
        </w:rPr>
        <w:t xml:space="preserve">، وبكل خضوع وطاعة وتبجيل صار يتردد دوما الى ال.....، حاملا معه أخبار جميع أصناف الاحلام، وأخذ ينطق باسم السماء والارض.....الآلهة.... حائط....، كان زيوسـيدرا قائما بجانبه وهو يصغي، قف عند الحائط الى جانبي الايسر...., وعند الحائط سأبلغك بكلمة، فخذ بكلمتي، استمع لإرشادي ووصاياي في مجمعنا (؟)... ان طوفاناً سـيدمر مراكز العبادة، وتهلك ذرية البشـر...، ان </w:t>
      </w:r>
      <w:r w:rsidRPr="008A3F63">
        <w:rPr>
          <w:rFonts w:ascii="Times New Roman" w:eastAsia="Times New Roman" w:hAnsi="Times New Roman" w:cs="Times New Roman"/>
          <w:b/>
          <w:bCs/>
          <w:sz w:val="28"/>
          <w:szCs w:val="28"/>
          <w:rtl/>
        </w:rPr>
        <w:t>هذا</w:t>
      </w:r>
      <w:r w:rsidRPr="008A3F63">
        <w:rPr>
          <w:rFonts w:ascii="Times New Roman" w:eastAsia="Times New Roman" w:hAnsi="Times New Roman" w:cs="Times New Roman"/>
          <w:b/>
          <w:bCs/>
          <w:sz w:val="28"/>
          <w:szCs w:val="28"/>
          <w:rtl/>
          <w:lang w:bidi="ar-IQ"/>
        </w:rPr>
        <w:t xml:space="preserve"> هو القرار الذي اصدره الآلهة في مجمعهم. وبالكلمة التي امر بها آنو وانليل،(سـيؤتى) على ملوكيتها ونظام حكمها))</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4"/>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Default="006F64FF" w:rsidP="006F64FF">
      <w:pPr>
        <w:widowControl w:val="0"/>
        <w:bidi/>
        <w:spacing w:after="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ثم </w:t>
      </w:r>
      <w:r w:rsidRPr="003C0981">
        <w:rPr>
          <w:rFonts w:ascii="Times New Roman" w:eastAsia="Times New Roman" w:hAnsi="Times New Roman" w:cs="Times New Roman"/>
          <w:sz w:val="28"/>
          <w:szCs w:val="28"/>
          <w:rtl/>
        </w:rPr>
        <w:t>ينخرم</w:t>
      </w:r>
      <w:r w:rsidRPr="003C0981">
        <w:rPr>
          <w:rFonts w:ascii="Times New Roman" w:eastAsia="Times New Roman" w:hAnsi="Times New Roman" w:cs="Times New Roman"/>
          <w:sz w:val="28"/>
          <w:szCs w:val="28"/>
          <w:rtl/>
          <w:lang w:bidi="ar-IQ"/>
        </w:rPr>
        <w:t xml:space="preserve"> النص بحدود 40 سطر ويبدو ان في هذه النصوص إرشادات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الى زيوسـيدرا ببناء فلكا </w:t>
      </w:r>
      <w:r w:rsidRPr="003C0981">
        <w:rPr>
          <w:rFonts w:ascii="Times New Roman" w:eastAsia="Times New Roman" w:hAnsi="Times New Roman" w:cs="Times New Roman"/>
          <w:sz w:val="28"/>
          <w:szCs w:val="28"/>
          <w:rtl/>
        </w:rPr>
        <w:t>ويجب</w:t>
      </w:r>
      <w:r w:rsidRPr="003C0981">
        <w:rPr>
          <w:rFonts w:ascii="Times New Roman" w:eastAsia="Times New Roman" w:hAnsi="Times New Roman" w:cs="Times New Roman"/>
          <w:sz w:val="28"/>
          <w:szCs w:val="28"/>
          <w:rtl/>
          <w:lang w:bidi="ar-IQ"/>
        </w:rPr>
        <w:t xml:space="preserve"> ان يحمل فيها كل ما يستطيع حمل</w:t>
      </w:r>
      <w:r>
        <w:rPr>
          <w:rFonts w:ascii="Times New Roman" w:eastAsia="Times New Roman" w:hAnsi="Times New Roman" w:cs="Times New Roman" w:hint="cs"/>
          <w:sz w:val="28"/>
          <w:szCs w:val="28"/>
          <w:rtl/>
          <w:lang w:bidi="ar-IQ"/>
        </w:rPr>
        <w:t>ه</w:t>
      </w:r>
      <w:r w:rsidRPr="003C0981">
        <w:rPr>
          <w:rFonts w:ascii="Times New Roman" w:eastAsia="Times New Roman" w:hAnsi="Times New Roman" w:cs="Times New Roman"/>
          <w:sz w:val="28"/>
          <w:szCs w:val="28"/>
          <w:rtl/>
          <w:lang w:bidi="ar-IQ"/>
        </w:rPr>
        <w:t xml:space="preserve">، وعندما نرى النص يعود في حالة جيدة نلاحظ ان الطوفان قد حصل وان الأعاصير هاجت وجرف الطوفان البلاد طوال سبع أيام وسبع ليال وبعدها خفت الامواج العالية وسكنت الامطار عن </w:t>
      </w:r>
      <w:r>
        <w:rPr>
          <w:rFonts w:ascii="Times New Roman" w:eastAsia="Times New Roman" w:hAnsi="Times New Roman" w:cs="Times New Roman" w:hint="cs"/>
          <w:sz w:val="28"/>
          <w:szCs w:val="28"/>
          <w:rtl/>
          <w:lang w:bidi="ar-IQ"/>
        </w:rPr>
        <w:t>ا</w:t>
      </w:r>
      <w:r>
        <w:rPr>
          <w:rFonts w:ascii="Times New Roman" w:eastAsia="Times New Roman" w:hAnsi="Times New Roman" w:cs="Times New Roman"/>
          <w:sz w:val="28"/>
          <w:szCs w:val="28"/>
          <w:rtl/>
          <w:lang w:bidi="ar-IQ"/>
        </w:rPr>
        <w:t>له</w:t>
      </w:r>
      <w:r w:rsidRPr="003C0981">
        <w:rPr>
          <w:rFonts w:ascii="Times New Roman" w:eastAsia="Times New Roman" w:hAnsi="Times New Roman" w:cs="Times New Roman"/>
          <w:sz w:val="28"/>
          <w:szCs w:val="28"/>
          <w:rtl/>
          <w:lang w:bidi="ar-IQ"/>
        </w:rPr>
        <w:t xml:space="preserve">طول، وظهر </w:t>
      </w:r>
      <w:r>
        <w:rPr>
          <w:rFonts w:ascii="Times New Roman" w:eastAsia="Times New Roman" w:hAnsi="Times New Roman" w:cs="Times New Roman"/>
          <w:sz w:val="28"/>
          <w:szCs w:val="28"/>
          <w:rtl/>
          <w:lang w:bidi="ar-IQ"/>
        </w:rPr>
        <w:t>الاله</w:t>
      </w:r>
      <w:r w:rsidRPr="003C0981">
        <w:rPr>
          <w:rFonts w:ascii="Times New Roman" w:eastAsia="Times New Roman" w:hAnsi="Times New Roman" w:cs="Times New Roman"/>
          <w:sz w:val="28"/>
          <w:szCs w:val="28"/>
          <w:rtl/>
          <w:lang w:bidi="ar-IQ"/>
        </w:rPr>
        <w:t xml:space="preserve"> اوتو ينشـر ضوئه الذي ينُير الظلام في كل مكان من الارض، وهنا يسجد بطل الطوفان زيوسـيدرا امام </w:t>
      </w:r>
      <w:r>
        <w:rPr>
          <w:rFonts w:ascii="Times New Roman" w:eastAsia="Times New Roman" w:hAnsi="Times New Roman" w:cs="Times New Roman"/>
          <w:sz w:val="28"/>
          <w:szCs w:val="28"/>
          <w:rtl/>
          <w:lang w:bidi="ar-IQ"/>
        </w:rPr>
        <w:t>الاله اوتو ويقدم الاضاحي و القرابين</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5"/>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r w:rsidRPr="003C0981">
        <w:rPr>
          <w:rFonts w:ascii="Times New Roman" w:eastAsia="Times New Roman" w:hAnsi="Times New Roman" w:cs="Times New Roman"/>
          <w:sz w:val="28"/>
          <w:szCs w:val="28"/>
          <w:rtl/>
          <w:lang w:bidi="ar-IQ"/>
        </w:rPr>
        <w:t xml:space="preserve"> </w:t>
      </w:r>
      <w:r w:rsidRPr="008A3F63">
        <w:rPr>
          <w:rFonts w:ascii="Times New Roman" w:eastAsia="Times New Roman" w:hAnsi="Times New Roman" w:cs="Times New Roman"/>
          <w:b/>
          <w:bCs/>
          <w:sz w:val="28"/>
          <w:szCs w:val="28"/>
          <w:rtl/>
          <w:lang w:bidi="ar-IQ"/>
        </w:rPr>
        <w:t>((</w:t>
      </w:r>
      <w:r w:rsidRPr="008A3F63">
        <w:rPr>
          <w:rFonts w:ascii="Times New Roman" w:eastAsia="Times New Roman" w:hAnsi="Times New Roman" w:cs="Times New Roman"/>
          <w:b/>
          <w:bCs/>
          <w:sz w:val="28"/>
          <w:szCs w:val="28"/>
          <w:rtl/>
        </w:rPr>
        <w:t>كانت</w:t>
      </w:r>
      <w:r w:rsidRPr="008A3F63">
        <w:rPr>
          <w:rFonts w:ascii="Times New Roman" w:eastAsia="Times New Roman" w:hAnsi="Times New Roman" w:cs="Times New Roman"/>
          <w:b/>
          <w:bCs/>
          <w:sz w:val="28"/>
          <w:szCs w:val="28"/>
          <w:rtl/>
          <w:lang w:bidi="ar-IQ"/>
        </w:rPr>
        <w:t xml:space="preserve"> جميع الزوابع تهجم بعنف وضراوة وهي مجتمعة،</w:t>
      </w:r>
      <w:r w:rsidRPr="008A3F63">
        <w:rPr>
          <w:rFonts w:ascii="Times New Roman" w:eastAsia="Times New Roman" w:hAnsi="Times New Roman" w:cs="Times New Roman"/>
          <w:b/>
          <w:bCs/>
          <w:sz w:val="28"/>
          <w:szCs w:val="28"/>
          <w:vertAlign w:val="superscript"/>
          <w:rtl/>
          <w:lang w:bidi="ar-IQ"/>
        </w:rPr>
        <w:footnoteReference w:id="66"/>
      </w:r>
      <w:r>
        <w:rPr>
          <w:rFonts w:ascii="Times New Roman" w:eastAsia="Times New Roman" w:hAnsi="Times New Roman" w:cs="Times New Roman" w:hint="cs"/>
          <w:b/>
          <w:bCs/>
          <w:sz w:val="28"/>
          <w:szCs w:val="28"/>
          <w:rtl/>
          <w:lang w:bidi="ar-IQ"/>
        </w:rPr>
        <w:t xml:space="preserve"> </w:t>
      </w:r>
      <w:r w:rsidRPr="008A3F63">
        <w:rPr>
          <w:rFonts w:ascii="Times New Roman" w:eastAsia="Times New Roman" w:hAnsi="Times New Roman" w:cs="Times New Roman"/>
          <w:b/>
          <w:bCs/>
          <w:sz w:val="28"/>
          <w:szCs w:val="28"/>
          <w:rtl/>
          <w:lang w:bidi="ar-IQ"/>
        </w:rPr>
        <w:t>وفي الوقت نفسه جرف الطوفان مراكز العبادة،</w:t>
      </w:r>
      <w:r w:rsidRPr="008A3F63">
        <w:rPr>
          <w:rFonts w:ascii="Times New Roman" w:eastAsia="Times New Roman" w:hAnsi="Times New Roman" w:cs="Times New Roman" w:hint="cs"/>
          <w:b/>
          <w:bCs/>
          <w:sz w:val="28"/>
          <w:szCs w:val="28"/>
          <w:rtl/>
          <w:lang w:bidi="ar-IQ"/>
        </w:rPr>
        <w:t xml:space="preserve"> </w:t>
      </w:r>
      <w:r w:rsidRPr="008A3F63">
        <w:rPr>
          <w:rFonts w:ascii="Times New Roman" w:eastAsia="Times New Roman" w:hAnsi="Times New Roman" w:cs="Times New Roman"/>
          <w:b/>
          <w:bCs/>
          <w:sz w:val="28"/>
          <w:szCs w:val="28"/>
          <w:rtl/>
          <w:lang w:bidi="ar-IQ"/>
        </w:rPr>
        <w:t>وبعد أن استمر الطوفان سبعة أيام وسبع ليالي،</w:t>
      </w:r>
      <w:r w:rsidRPr="008A3F63">
        <w:rPr>
          <w:rFonts w:ascii="Times New Roman" w:eastAsia="Times New Roman" w:hAnsi="Times New Roman" w:cs="Times New Roman" w:hint="cs"/>
          <w:b/>
          <w:bCs/>
          <w:sz w:val="28"/>
          <w:szCs w:val="28"/>
          <w:rtl/>
          <w:lang w:bidi="ar-IQ"/>
        </w:rPr>
        <w:t xml:space="preserve"> </w:t>
      </w:r>
      <w:r w:rsidRPr="008A3F63">
        <w:rPr>
          <w:rFonts w:ascii="Times New Roman" w:eastAsia="Times New Roman" w:hAnsi="Times New Roman" w:cs="Times New Roman"/>
          <w:b/>
          <w:bCs/>
          <w:sz w:val="28"/>
          <w:szCs w:val="28"/>
          <w:rtl/>
          <w:lang w:bidi="ar-IQ"/>
        </w:rPr>
        <w:t>واكتسح الطوفان البلاد</w:t>
      </w:r>
      <w:r w:rsidRPr="008A3F63">
        <w:rPr>
          <w:rFonts w:ascii="Times New Roman" w:eastAsia="Times New Roman" w:hAnsi="Times New Roman" w:cs="Times New Roman"/>
          <w:b/>
          <w:bCs/>
          <w:sz w:val="28"/>
          <w:szCs w:val="28"/>
          <w:vertAlign w:val="superscript"/>
          <w:rtl/>
          <w:lang w:bidi="ar-IQ"/>
        </w:rPr>
        <w:t>(</w:t>
      </w:r>
      <w:r w:rsidRPr="008A3F63">
        <w:rPr>
          <w:rFonts w:ascii="Times New Roman" w:eastAsia="Times New Roman" w:hAnsi="Times New Roman" w:cs="Times New Roman"/>
          <w:b/>
          <w:bCs/>
          <w:sz w:val="28"/>
          <w:szCs w:val="28"/>
          <w:vertAlign w:val="superscript"/>
          <w:rtl/>
          <w:lang w:bidi="ar-IQ"/>
        </w:rPr>
        <w:footnoteReference w:id="67"/>
      </w:r>
      <w:r w:rsidRPr="008A3F63">
        <w:rPr>
          <w:rFonts w:ascii="Times New Roman" w:eastAsia="Times New Roman" w:hAnsi="Times New Roman" w:cs="Times New Roman"/>
          <w:b/>
          <w:bCs/>
          <w:sz w:val="28"/>
          <w:szCs w:val="28"/>
          <w:vertAlign w:val="superscript"/>
          <w:rtl/>
          <w:lang w:bidi="ar-IQ"/>
        </w:rPr>
        <w:t>)</w:t>
      </w:r>
      <w:r w:rsidRPr="008A3F63">
        <w:rPr>
          <w:rFonts w:ascii="Times New Roman" w:eastAsia="Times New Roman" w:hAnsi="Times New Roman" w:cs="Times New Roman"/>
          <w:b/>
          <w:bCs/>
          <w:sz w:val="28"/>
          <w:szCs w:val="28"/>
          <w:rtl/>
          <w:lang w:bidi="ar-IQ"/>
        </w:rPr>
        <w:t>،</w:t>
      </w:r>
      <w:r w:rsidRPr="008A3F63">
        <w:rPr>
          <w:rFonts w:ascii="Times New Roman" w:eastAsia="Times New Roman" w:hAnsi="Times New Roman" w:cs="Times New Roman" w:hint="cs"/>
          <w:b/>
          <w:bCs/>
          <w:sz w:val="28"/>
          <w:szCs w:val="28"/>
          <w:rtl/>
          <w:lang w:bidi="ar-IQ"/>
        </w:rPr>
        <w:t xml:space="preserve"> </w:t>
      </w:r>
      <w:r w:rsidRPr="008A3F63">
        <w:rPr>
          <w:rFonts w:ascii="Times New Roman" w:eastAsia="Times New Roman" w:hAnsi="Times New Roman" w:cs="Times New Roman"/>
          <w:b/>
          <w:bCs/>
          <w:sz w:val="28"/>
          <w:szCs w:val="28"/>
          <w:rtl/>
          <w:lang w:bidi="ar-IQ"/>
        </w:rPr>
        <w:t xml:space="preserve">ظهر </w:t>
      </w:r>
      <w:r w:rsidRPr="008A3F63">
        <w:rPr>
          <w:rFonts w:ascii="Times New Roman" w:eastAsia="Times New Roman" w:hAnsi="Times New Roman" w:cs="Times New Roman"/>
          <w:b/>
          <w:bCs/>
          <w:sz w:val="28"/>
          <w:szCs w:val="28"/>
          <w:rtl/>
        </w:rPr>
        <w:t>اوتو</w:t>
      </w:r>
      <w:r w:rsidRPr="008A3F63">
        <w:rPr>
          <w:rFonts w:ascii="Times New Roman" w:eastAsia="Times New Roman" w:hAnsi="Times New Roman" w:cs="Times New Roman"/>
          <w:b/>
          <w:bCs/>
          <w:sz w:val="28"/>
          <w:szCs w:val="28"/>
          <w:rtl/>
          <w:lang w:bidi="ar-IQ"/>
        </w:rPr>
        <w:t xml:space="preserve"> الذي نشـر ضوءه على السماء والارض، (فتح) (زيوسـيدرا) شباكَا في الفلك العظيم،</w:t>
      </w:r>
      <w:r>
        <w:rPr>
          <w:rFonts w:ascii="Times New Roman" w:eastAsia="Times New Roman" w:hAnsi="Times New Roman" w:cs="Times New Roman" w:hint="cs"/>
          <w:b/>
          <w:bCs/>
          <w:sz w:val="28"/>
          <w:szCs w:val="28"/>
          <w:rtl/>
          <w:lang w:bidi="ar-IQ"/>
        </w:rPr>
        <w:t xml:space="preserve"> </w:t>
      </w:r>
      <w:r w:rsidRPr="008A3F63">
        <w:rPr>
          <w:rFonts w:ascii="Times New Roman" w:eastAsia="Times New Roman" w:hAnsi="Times New Roman" w:cs="Times New Roman"/>
          <w:b/>
          <w:bCs/>
          <w:sz w:val="28"/>
          <w:szCs w:val="28"/>
          <w:rtl/>
          <w:lang w:bidi="ar-IQ"/>
        </w:rPr>
        <w:t>وانفذ البطل أوتو اشعته في الفلك العظيم،</w:t>
      </w:r>
      <w:r w:rsidRPr="008A3F63">
        <w:rPr>
          <w:rFonts w:ascii="Times New Roman" w:eastAsia="Times New Roman" w:hAnsi="Times New Roman" w:cs="Times New Roman" w:hint="cs"/>
          <w:b/>
          <w:bCs/>
          <w:sz w:val="28"/>
          <w:szCs w:val="28"/>
          <w:rtl/>
          <w:lang w:bidi="ar-IQ"/>
        </w:rPr>
        <w:t xml:space="preserve"> </w:t>
      </w:r>
      <w:r w:rsidRPr="008A3F63">
        <w:rPr>
          <w:rFonts w:ascii="Times New Roman" w:eastAsia="Times New Roman" w:hAnsi="Times New Roman" w:cs="Times New Roman"/>
          <w:b/>
          <w:bCs/>
          <w:sz w:val="28"/>
          <w:szCs w:val="28"/>
          <w:rtl/>
          <w:lang w:bidi="ar-IQ"/>
        </w:rPr>
        <w:t>انتهى الطوفان الذي دمر البلاد</w:t>
      </w:r>
      <w:r>
        <w:rPr>
          <w:rFonts w:ascii="Times New Roman" w:eastAsia="Times New Roman" w:hAnsi="Times New Roman" w:cs="Times New Roman" w:hint="cs"/>
          <w:b/>
          <w:bCs/>
          <w:sz w:val="28"/>
          <w:szCs w:val="28"/>
          <w:rtl/>
          <w:lang w:bidi="ar-IQ"/>
        </w:rPr>
        <w:t>،</w:t>
      </w:r>
      <w:r w:rsidRPr="008A3F63">
        <w:rPr>
          <w:rFonts w:ascii="Times New Roman" w:eastAsia="Times New Roman" w:hAnsi="Times New Roman" w:cs="Times New Roman"/>
          <w:b/>
          <w:bCs/>
          <w:sz w:val="28"/>
          <w:szCs w:val="28"/>
          <w:rtl/>
          <w:lang w:bidi="ar-IQ"/>
        </w:rPr>
        <w:t xml:space="preserve"> (زيوسـيدرا) الملك، سجد امام (اوتو) ونحر الملك ثورا وذبح كبشاً))</w:t>
      </w:r>
      <w:r w:rsidRPr="003C0981">
        <w:rPr>
          <w:rFonts w:ascii="Times New Roman" w:eastAsia="Times New Roman" w:hAnsi="Times New Roman" w:cs="Times New Roman"/>
          <w:sz w:val="28"/>
          <w:szCs w:val="28"/>
          <w:vertAlign w:val="superscript"/>
          <w:rtl/>
          <w:lang w:bidi="ar-IQ"/>
        </w:rPr>
        <w:t xml:space="preserve"> (</w:t>
      </w:r>
      <w:r w:rsidRPr="003C0981">
        <w:rPr>
          <w:rFonts w:ascii="Times New Roman" w:eastAsia="Times New Roman" w:hAnsi="Times New Roman" w:cs="Times New Roman"/>
          <w:sz w:val="28"/>
          <w:szCs w:val="28"/>
          <w:vertAlign w:val="superscript"/>
          <w:rtl/>
          <w:lang w:bidi="ar-IQ"/>
        </w:rPr>
        <w:footnoteReference w:id="68"/>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B9736B" w:rsidRDefault="006F64FF" w:rsidP="006F64FF">
      <w:pPr>
        <w:widowControl w:val="0"/>
        <w:bidi/>
        <w:spacing w:after="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ثم </w:t>
      </w:r>
      <w:r w:rsidRPr="003C0981">
        <w:rPr>
          <w:rFonts w:ascii="Times New Roman" w:eastAsia="Times New Roman" w:hAnsi="Times New Roman" w:cs="Times New Roman"/>
          <w:sz w:val="28"/>
          <w:szCs w:val="28"/>
          <w:rtl/>
        </w:rPr>
        <w:t>يأتي</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rPr>
        <w:t>نقص</w:t>
      </w:r>
      <w:r w:rsidRPr="003C0981">
        <w:rPr>
          <w:rFonts w:ascii="Times New Roman" w:eastAsia="Times New Roman" w:hAnsi="Times New Roman" w:cs="Times New Roman"/>
          <w:sz w:val="28"/>
          <w:szCs w:val="28"/>
          <w:rtl/>
          <w:lang w:bidi="ar-IQ"/>
        </w:rPr>
        <w:t xml:space="preserve"> في النص مرة اخرى بحدود 39 سطر ثم نقرأ الاسطر الجديدة التي تبين ان زيوسـيدرا يسجد بحضرة </w:t>
      </w:r>
      <w:r>
        <w:rPr>
          <w:rFonts w:ascii="Times New Roman" w:eastAsia="Times New Roman" w:hAnsi="Times New Roman" w:cs="Times New Roman"/>
          <w:sz w:val="28"/>
          <w:szCs w:val="28"/>
          <w:rtl/>
          <w:lang w:bidi="ar-IQ"/>
        </w:rPr>
        <w:t>الالهين آنو و</w:t>
      </w:r>
      <w:r w:rsidRPr="003C0981">
        <w:rPr>
          <w:rFonts w:ascii="Times New Roman" w:eastAsia="Times New Roman" w:hAnsi="Times New Roman" w:cs="Times New Roman"/>
          <w:sz w:val="28"/>
          <w:szCs w:val="28"/>
          <w:rtl/>
          <w:lang w:bidi="ar-IQ"/>
        </w:rPr>
        <w:t xml:space="preserve">انليل اللذين لم يترددا في منحه الحياة الخالدة فأصبح </w:t>
      </w:r>
      <w:r w:rsidRPr="003C0981">
        <w:rPr>
          <w:rFonts w:ascii="Times New Roman" w:eastAsia="Times New Roman" w:hAnsi="Times New Roman" w:cs="Times New Roman"/>
          <w:sz w:val="28"/>
          <w:szCs w:val="28"/>
          <w:rtl/>
          <w:lang w:bidi="ar-IQ"/>
        </w:rPr>
        <w:lastRenderedPageBreak/>
        <w:t xml:space="preserve">أحد </w:t>
      </w:r>
      <w:r>
        <w:rPr>
          <w:rFonts w:ascii="Times New Roman" w:eastAsia="Times New Roman" w:hAnsi="Times New Roman" w:cs="Times New Roman"/>
          <w:sz w:val="28"/>
          <w:szCs w:val="28"/>
          <w:rtl/>
          <w:lang w:bidi="ar-IQ"/>
        </w:rPr>
        <w:t>الآلهة</w:t>
      </w:r>
      <w:r w:rsidRPr="003C0981">
        <w:rPr>
          <w:rFonts w:ascii="Times New Roman" w:eastAsia="Times New Roman" w:hAnsi="Times New Roman" w:cs="Times New Roman"/>
          <w:sz w:val="28"/>
          <w:szCs w:val="28"/>
          <w:rtl/>
          <w:lang w:bidi="ar-IQ"/>
        </w:rPr>
        <w:t xml:space="preserve"> وقد اكمل حياته ف</w:t>
      </w:r>
      <w:r>
        <w:rPr>
          <w:rFonts w:ascii="Times New Roman" w:eastAsia="Times New Roman" w:hAnsi="Times New Roman" w:cs="Times New Roman"/>
          <w:sz w:val="28"/>
          <w:szCs w:val="28"/>
          <w:rtl/>
          <w:lang w:bidi="ar-IQ"/>
        </w:rPr>
        <w:t xml:space="preserve">ي أرض دلمون كما في النص الاتي: </w:t>
      </w:r>
      <w:r w:rsidRPr="00B9736B">
        <w:rPr>
          <w:rFonts w:ascii="Times New Roman" w:eastAsia="Times New Roman" w:hAnsi="Times New Roman" w:cs="Times New Roman"/>
          <w:b/>
          <w:bCs/>
          <w:sz w:val="28"/>
          <w:szCs w:val="28"/>
          <w:rtl/>
          <w:lang w:bidi="ar-IQ"/>
        </w:rPr>
        <w:t xml:space="preserve">((فاه (انو) و (انليل) بـ (نفس السماء) و (نفس الأرض)فانتشـر </w:t>
      </w:r>
      <w:r w:rsidRPr="00B9736B">
        <w:rPr>
          <w:rFonts w:ascii="Times New Roman" w:eastAsia="Times New Roman" w:hAnsi="Times New Roman" w:cs="Times New Roman"/>
          <w:b/>
          <w:bCs/>
          <w:sz w:val="28"/>
          <w:szCs w:val="28"/>
          <w:rtl/>
        </w:rPr>
        <w:t>ب</w:t>
      </w:r>
      <w:r w:rsidRPr="00B9736B">
        <w:rPr>
          <w:rFonts w:ascii="Times New Roman" w:eastAsia="Times New Roman" w:hAnsi="Times New Roman" w:cs="Times New Roman"/>
          <w:b/>
          <w:bCs/>
          <w:sz w:val="28"/>
          <w:szCs w:val="28"/>
          <w:rtl/>
          <w:lang w:bidi="ar-IQ"/>
        </w:rPr>
        <w:t xml:space="preserve">ـ.... وظهر النبات والزرع وارتفع، </w:t>
      </w:r>
      <w:r w:rsidRPr="00B9736B">
        <w:rPr>
          <w:rFonts w:ascii="Times New Roman" w:eastAsia="Times New Roman" w:hAnsi="Times New Roman" w:cs="Times New Roman"/>
          <w:b/>
          <w:bCs/>
          <w:sz w:val="28"/>
          <w:szCs w:val="28"/>
          <w:rtl/>
        </w:rPr>
        <w:t>الملك</w:t>
      </w:r>
      <w:r w:rsidRPr="00B9736B">
        <w:rPr>
          <w:rFonts w:ascii="Times New Roman" w:eastAsia="Times New Roman" w:hAnsi="Times New Roman" w:cs="Times New Roman"/>
          <w:b/>
          <w:bCs/>
          <w:sz w:val="28"/>
          <w:szCs w:val="28"/>
          <w:rtl/>
          <w:lang w:bidi="ar-IQ"/>
        </w:rPr>
        <w:t xml:space="preserve"> (زيوسـيدرا)، سجد أمام (أنو) و (انليل)</w:t>
      </w:r>
      <w:r w:rsidRPr="00B9736B">
        <w:rPr>
          <w:rFonts w:ascii="Times New Roman" w:eastAsia="Times New Roman" w:hAnsi="Times New Roman" w:cs="Times New Roman" w:hint="cs"/>
          <w:b/>
          <w:bCs/>
          <w:sz w:val="28"/>
          <w:szCs w:val="28"/>
          <w:rtl/>
          <w:lang w:bidi="ar-IQ"/>
        </w:rPr>
        <w:t xml:space="preserve"> </w:t>
      </w:r>
      <w:r w:rsidRPr="00B9736B">
        <w:rPr>
          <w:rFonts w:ascii="Times New Roman" w:eastAsia="Times New Roman" w:hAnsi="Times New Roman" w:cs="Times New Roman"/>
          <w:b/>
          <w:bCs/>
          <w:sz w:val="28"/>
          <w:szCs w:val="28"/>
          <w:rtl/>
          <w:lang w:bidi="ar-IQ"/>
        </w:rPr>
        <w:t xml:space="preserve">واصطفى (أنو) و (انليل) زيوسـيدرا، ووهباه الحياة مثل </w:t>
      </w:r>
      <w:r w:rsidRPr="00B9736B">
        <w:rPr>
          <w:rFonts w:ascii="Times New Roman" w:eastAsia="Times New Roman" w:hAnsi="Times New Roman" w:cs="Times New Roman" w:hint="cs"/>
          <w:b/>
          <w:bCs/>
          <w:sz w:val="28"/>
          <w:szCs w:val="28"/>
          <w:rtl/>
          <w:lang w:bidi="ar-IQ"/>
        </w:rPr>
        <w:t>ا</w:t>
      </w:r>
      <w:r w:rsidRPr="00B9736B">
        <w:rPr>
          <w:rFonts w:ascii="Times New Roman" w:eastAsia="Times New Roman" w:hAnsi="Times New Roman" w:cs="Times New Roman"/>
          <w:b/>
          <w:bCs/>
          <w:sz w:val="28"/>
          <w:szCs w:val="28"/>
          <w:rtl/>
          <w:lang w:bidi="ar-IQ"/>
        </w:rPr>
        <w:t xml:space="preserve">له، لقد ادخلا فيه النفس الخالد مثل آله، زيوسـيدرا، الملك الذي حافظ على الزرع والذي صان ذرية البشـر، وفي </w:t>
      </w:r>
      <w:r w:rsidRPr="00B9736B">
        <w:rPr>
          <w:rFonts w:ascii="Times New Roman" w:eastAsia="Times New Roman" w:hAnsi="Times New Roman" w:cs="Times New Roman"/>
          <w:b/>
          <w:bCs/>
          <w:sz w:val="28"/>
          <w:szCs w:val="28"/>
          <w:rtl/>
        </w:rPr>
        <w:t>ارض</w:t>
      </w:r>
      <w:r w:rsidRPr="00B9736B">
        <w:rPr>
          <w:rFonts w:ascii="Times New Roman" w:eastAsia="Times New Roman" w:hAnsi="Times New Roman" w:cs="Times New Roman"/>
          <w:b/>
          <w:bCs/>
          <w:sz w:val="28"/>
          <w:szCs w:val="28"/>
          <w:rtl/>
          <w:lang w:bidi="ar-IQ"/>
        </w:rPr>
        <w:t xml:space="preserve"> (العبور) في ارض (دلمون) الموضع الذي تشـرق منه الشمس، اسكناه هناك))</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69"/>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w:t>
      </w:r>
    </w:p>
    <w:p w:rsidR="006F64FF" w:rsidRPr="003C0981" w:rsidRDefault="006F64FF" w:rsidP="006F64FF">
      <w:pPr>
        <w:widowControl w:val="0"/>
        <w:bidi/>
        <w:spacing w:after="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ثم تأتي </w:t>
      </w:r>
      <w:r w:rsidRPr="003C0981">
        <w:rPr>
          <w:rFonts w:ascii="Times New Roman" w:eastAsia="Times New Roman" w:hAnsi="Times New Roman" w:cs="Times New Roman"/>
          <w:sz w:val="28"/>
          <w:szCs w:val="28"/>
          <w:rtl/>
        </w:rPr>
        <w:t>نهاية</w:t>
      </w:r>
      <w:r w:rsidRPr="003C0981">
        <w:rPr>
          <w:rFonts w:ascii="Times New Roman" w:eastAsia="Times New Roman" w:hAnsi="Times New Roman" w:cs="Times New Roman"/>
          <w:sz w:val="28"/>
          <w:szCs w:val="28"/>
          <w:rtl/>
          <w:lang w:bidi="ar-IQ"/>
        </w:rPr>
        <w:t xml:space="preserve"> قصة الطوفان بنص مخروم، أما زمن هذا الطوفان فمن الباحثين من حددهُ ضمن حقبة ما </w:t>
      </w:r>
      <w:r w:rsidRPr="003C0981">
        <w:rPr>
          <w:rFonts w:ascii="Times New Roman" w:eastAsia="Times New Roman" w:hAnsi="Times New Roman" w:cs="Times New Roman"/>
          <w:sz w:val="28"/>
          <w:szCs w:val="28"/>
          <w:rtl/>
        </w:rPr>
        <w:t>بين</w:t>
      </w:r>
      <w:r w:rsidRPr="003C0981">
        <w:rPr>
          <w:rFonts w:ascii="Times New Roman" w:eastAsia="Times New Roman" w:hAnsi="Times New Roman" w:cs="Times New Roman"/>
          <w:sz w:val="28"/>
          <w:szCs w:val="28"/>
          <w:rtl/>
          <w:lang w:bidi="ar-IQ"/>
        </w:rPr>
        <w:t xml:space="preserve"> دور جمدة نصر</w:t>
      </w:r>
      <w:r>
        <w:rPr>
          <w:rFonts w:ascii="Times New Roman" w:eastAsia="Times New Roman" w:hAnsi="Times New Roman" w:cs="Times New Roman" w:hint="cs"/>
          <w:sz w:val="28"/>
          <w:szCs w:val="28"/>
          <w:rtl/>
          <w:lang w:bidi="ar-IQ"/>
        </w:rPr>
        <w:t xml:space="preserve"> </w:t>
      </w:r>
      <w:r w:rsidRPr="003C0981">
        <w:rPr>
          <w:rFonts w:ascii="Times New Roman" w:eastAsia="Calibri" w:hAnsi="Times New Roman" w:cs="Times New Roman"/>
          <w:sz w:val="28"/>
          <w:szCs w:val="28"/>
          <w:lang w:bidi="ar-IQ"/>
        </w:rPr>
        <w:t xml:space="preserve"> </w:t>
      </w:r>
      <w:r w:rsidRPr="003C0981">
        <w:rPr>
          <w:rFonts w:ascii="Times New Roman" w:eastAsia="Times New Roman" w:hAnsi="Times New Roman" w:cs="Times New Roman"/>
          <w:sz w:val="28"/>
          <w:szCs w:val="28"/>
          <w:lang w:bidi="ar-IQ"/>
        </w:rPr>
        <w:t>protolilerate period</w:t>
      </w:r>
      <w:r w:rsidRPr="003C0981">
        <w:rPr>
          <w:rFonts w:ascii="Times New Roman" w:eastAsia="Times New Roman" w:hAnsi="Times New Roman" w:cs="Times New Roman"/>
          <w:sz w:val="28"/>
          <w:szCs w:val="28"/>
          <w:vertAlign w:val="superscript"/>
          <w:rtl/>
          <w:lang w:bidi="ar-IQ"/>
        </w:rPr>
        <w:t xml:space="preserve"> (</w:t>
      </w:r>
      <w:r w:rsidRPr="003C0981">
        <w:rPr>
          <w:rFonts w:ascii="Times New Roman" w:eastAsia="Times New Roman" w:hAnsi="Times New Roman" w:cs="Times New Roman"/>
          <w:sz w:val="28"/>
          <w:szCs w:val="28"/>
          <w:vertAlign w:val="superscript"/>
          <w:rtl/>
          <w:lang w:bidi="ar-IQ"/>
        </w:rPr>
        <w:footnoteReference w:id="70"/>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وعصر فجر السلالات الأول، وكان هذا الأمر معتمداً على حساب المخلفات والترسبات الغرينية التي وجدت في مواقع أثرية تم التنقيب فيها</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71"/>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مثل مدينة كيش</w:t>
      </w:r>
      <w:r w:rsidRPr="003C0981">
        <w:rPr>
          <w:rFonts w:ascii="Times New Roman" w:eastAsia="Times New Roman" w:hAnsi="Times New Roman" w:cs="Times New Roman"/>
          <w:sz w:val="28"/>
          <w:szCs w:val="28"/>
          <w:vertAlign w:val="superscript"/>
          <w:rtl/>
          <w:lang w:bidi="ar-IQ"/>
        </w:rPr>
        <w:t xml:space="preserve"> </w:t>
      </w:r>
      <w:r w:rsidRPr="003C0981">
        <w:rPr>
          <w:rFonts w:ascii="Times New Roman" w:eastAsia="Times New Roman" w:hAnsi="Times New Roman" w:cs="Times New Roman"/>
          <w:sz w:val="28"/>
          <w:szCs w:val="28"/>
          <w:rtl/>
          <w:lang w:bidi="ar-IQ"/>
        </w:rPr>
        <w:t>ومدينة شـروباك ومدينة الوركاء ومدينة لكَش</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72"/>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إلا أن الباحث وولي (</w:t>
      </w:r>
      <w:r w:rsidRPr="003C0981">
        <w:rPr>
          <w:rFonts w:ascii="Times New Roman" w:eastAsia="Times New Roman" w:hAnsi="Times New Roman" w:cs="Times New Roman"/>
          <w:sz w:val="28"/>
          <w:szCs w:val="28"/>
          <w:lang w:bidi="ar-IQ"/>
        </w:rPr>
        <w:t>Woolley</w:t>
      </w:r>
      <w:r w:rsidRPr="003C0981">
        <w:rPr>
          <w:rFonts w:ascii="Times New Roman" w:eastAsia="Times New Roman" w:hAnsi="Times New Roman" w:cs="Times New Roman"/>
          <w:sz w:val="28"/>
          <w:szCs w:val="28"/>
          <w:rtl/>
          <w:lang w:bidi="ar-IQ"/>
        </w:rPr>
        <w:t>) قد حدده بمدة دور العبيد</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73"/>
      </w:r>
      <w:r w:rsidRPr="003C0981">
        <w:rPr>
          <w:rFonts w:ascii="Times New Roman" w:eastAsia="Times New Roman" w:hAnsi="Times New Roman" w:cs="Times New Roman"/>
          <w:sz w:val="28"/>
          <w:szCs w:val="28"/>
          <w:vertAlign w:val="superscript"/>
          <w:rtl/>
          <w:lang w:bidi="ar-IQ"/>
        </w:rPr>
        <w:t xml:space="preserve">) </w:t>
      </w:r>
      <w:r w:rsidRPr="003C0981">
        <w:rPr>
          <w:rFonts w:ascii="Times New Roman" w:eastAsia="Times New Roman" w:hAnsi="Times New Roman" w:cs="Times New Roman"/>
          <w:sz w:val="28"/>
          <w:szCs w:val="28"/>
          <w:rtl/>
          <w:lang w:bidi="ar-IQ"/>
        </w:rPr>
        <w:t>معتمداً على ما وجده من ترسبات غرينيه في مدينة أور, بلغ سمكها حوالي 11قدم، ولكن لم يعثر على تلك الطبقات في مواقع أخرى</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74"/>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 xml:space="preserve">، </w:t>
      </w:r>
      <w:r w:rsidRPr="003C0981">
        <w:rPr>
          <w:rFonts w:ascii="Times New Roman" w:eastAsia="Times New Roman" w:hAnsi="Times New Roman" w:cs="Times New Roman"/>
          <w:sz w:val="28"/>
          <w:szCs w:val="28"/>
          <w:rtl/>
        </w:rPr>
        <w:t>صعدت</w:t>
      </w:r>
      <w:r w:rsidRPr="003C0981">
        <w:rPr>
          <w:rFonts w:ascii="Times New Roman" w:eastAsia="Times New Roman" w:hAnsi="Times New Roman" w:cs="Times New Roman"/>
          <w:sz w:val="28"/>
          <w:szCs w:val="28"/>
          <w:rtl/>
          <w:lang w:bidi="ar-IQ"/>
        </w:rPr>
        <w:t xml:space="preserve"> </w:t>
      </w:r>
      <w:r w:rsidRPr="003C0981">
        <w:rPr>
          <w:rFonts w:ascii="Times New Roman" w:eastAsia="Times New Roman" w:hAnsi="Times New Roman" w:cs="Times New Roman"/>
          <w:sz w:val="28"/>
          <w:szCs w:val="28"/>
          <w:rtl/>
        </w:rPr>
        <w:t>الملكية</w:t>
      </w:r>
      <w:r w:rsidRPr="003C0981">
        <w:rPr>
          <w:rFonts w:ascii="Times New Roman" w:eastAsia="Times New Roman" w:hAnsi="Times New Roman" w:cs="Times New Roman"/>
          <w:sz w:val="28"/>
          <w:szCs w:val="28"/>
          <w:rtl/>
          <w:lang w:bidi="ar-IQ"/>
        </w:rPr>
        <w:t xml:space="preserve"> إلى السماء بعد مجيء الطوفان المروع ليجرف البلاد ويهلك البشـر والكائنات الأخرى.</w:t>
      </w:r>
    </w:p>
    <w:p w:rsidR="006F64FF" w:rsidRDefault="006F64FF" w:rsidP="006F64FF">
      <w:pPr>
        <w:widowControl w:val="0"/>
        <w:bidi/>
        <w:spacing w:after="0" w:line="360" w:lineRule="auto"/>
        <w:ind w:firstLine="720"/>
        <w:jc w:val="lowKashida"/>
        <w:rPr>
          <w:rFonts w:ascii="Times New Roman" w:eastAsia="Times New Roman" w:hAnsi="Times New Roman" w:cs="Times New Roman"/>
          <w:sz w:val="28"/>
          <w:szCs w:val="28"/>
          <w:rtl/>
          <w:lang w:bidi="ar-IQ"/>
        </w:rPr>
      </w:pPr>
      <w:r w:rsidRPr="003C0981">
        <w:rPr>
          <w:rFonts w:ascii="Times New Roman" w:eastAsia="Times New Roman" w:hAnsi="Times New Roman" w:cs="Times New Roman"/>
          <w:sz w:val="28"/>
          <w:szCs w:val="28"/>
          <w:rtl/>
          <w:lang w:bidi="ar-IQ"/>
        </w:rPr>
        <w:t xml:space="preserve">اما الرواية </w:t>
      </w:r>
      <w:r w:rsidRPr="003C0981">
        <w:rPr>
          <w:rFonts w:ascii="Times New Roman" w:eastAsia="Times New Roman" w:hAnsi="Times New Roman" w:cs="Times New Roman"/>
          <w:sz w:val="28"/>
          <w:szCs w:val="28"/>
          <w:rtl/>
        </w:rPr>
        <w:t>البابلية</w:t>
      </w:r>
      <w:r w:rsidRPr="003C0981">
        <w:rPr>
          <w:rFonts w:ascii="Times New Roman" w:eastAsia="Times New Roman" w:hAnsi="Times New Roman" w:cs="Times New Roman"/>
          <w:sz w:val="28"/>
          <w:szCs w:val="28"/>
          <w:rtl/>
          <w:lang w:bidi="ar-IQ"/>
        </w:rPr>
        <w:t xml:space="preserve"> كانت ضمن اللوح الحادي عشـر من ملحمة كَلكَامش</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75"/>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rtl/>
          <w:lang w:bidi="ar-IQ"/>
        </w:rPr>
        <w:t xml:space="preserve"> وبطلها اوتنابشتم (</w:t>
      </w:r>
      <w:r w:rsidRPr="003C0981">
        <w:rPr>
          <w:rFonts w:ascii="Times New Roman" w:eastAsia="Times New Roman" w:hAnsi="Times New Roman" w:cs="Times New Roman"/>
          <w:sz w:val="28"/>
          <w:szCs w:val="28"/>
          <w:lang w:bidi="ar-IQ"/>
        </w:rPr>
        <w:t>Utnapishtim</w:t>
      </w:r>
      <w:r w:rsidRPr="003C0981">
        <w:rPr>
          <w:rFonts w:ascii="Times New Roman" w:eastAsia="Times New Roman" w:hAnsi="Times New Roman" w:cs="Times New Roman"/>
          <w:sz w:val="28"/>
          <w:szCs w:val="28"/>
          <w:rtl/>
          <w:lang w:bidi="ar-IQ"/>
        </w:rPr>
        <w:t xml:space="preserve">) والذي يعني الذي رأى الحياة، والأخرى بطلها اتراخاسـيس </w:t>
      </w:r>
      <w:r w:rsidRPr="003C0981">
        <w:rPr>
          <w:rFonts w:ascii="Times New Roman" w:eastAsia="Times New Roman" w:hAnsi="Times New Roman" w:cs="Times New Roman"/>
          <w:sz w:val="28"/>
          <w:szCs w:val="28"/>
          <w:rtl/>
          <w:lang w:bidi="ar-IQ"/>
        </w:rPr>
        <w:lastRenderedPageBreak/>
        <w:t>(</w:t>
      </w:r>
      <w:r w:rsidRPr="003C0981">
        <w:rPr>
          <w:rFonts w:ascii="Times New Roman" w:eastAsia="Times New Roman" w:hAnsi="Times New Roman" w:cs="Times New Roman"/>
          <w:sz w:val="28"/>
          <w:szCs w:val="28"/>
          <w:lang w:bidi="ar-IQ"/>
        </w:rPr>
        <w:t>Atrahasis</w:t>
      </w:r>
      <w:r w:rsidRPr="003C0981">
        <w:rPr>
          <w:rFonts w:ascii="Times New Roman" w:eastAsia="Times New Roman" w:hAnsi="Times New Roman" w:cs="Times New Roman"/>
          <w:sz w:val="28"/>
          <w:szCs w:val="28"/>
          <w:rtl/>
          <w:lang w:bidi="ar-IQ"/>
        </w:rPr>
        <w:t>) ويعني الواسع الحكمة</w:t>
      </w:r>
      <w:r w:rsidRPr="003C0981">
        <w:rPr>
          <w:rFonts w:ascii="Times New Roman" w:eastAsia="Times New Roman" w:hAnsi="Times New Roman" w:cs="Times New Roman"/>
          <w:sz w:val="28"/>
          <w:szCs w:val="28"/>
          <w:vertAlign w:val="superscript"/>
          <w:rtl/>
          <w:lang w:bidi="ar-IQ"/>
        </w:rPr>
        <w:t>(</w:t>
      </w:r>
      <w:r w:rsidRPr="003C0981">
        <w:rPr>
          <w:rFonts w:ascii="Times New Roman" w:eastAsia="Times New Roman" w:hAnsi="Times New Roman" w:cs="Times New Roman"/>
          <w:sz w:val="28"/>
          <w:szCs w:val="28"/>
          <w:vertAlign w:val="superscript"/>
          <w:rtl/>
          <w:lang w:bidi="ar-IQ"/>
        </w:rPr>
        <w:footnoteReference w:id="76"/>
      </w:r>
      <w:r w:rsidRPr="003C0981">
        <w:rPr>
          <w:rFonts w:ascii="Times New Roman" w:eastAsia="Times New Roman" w:hAnsi="Times New Roman" w:cs="Times New Roman"/>
          <w:sz w:val="28"/>
          <w:szCs w:val="28"/>
          <w:vertAlign w:val="superscript"/>
          <w:rtl/>
          <w:lang w:bidi="ar-IQ"/>
        </w:rPr>
        <w:t>)</w:t>
      </w:r>
      <w:r>
        <w:rPr>
          <w:rFonts w:ascii="Times New Roman" w:eastAsia="Times New Roman" w:hAnsi="Times New Roman" w:cs="Times New Roman" w:hint="cs"/>
          <w:sz w:val="28"/>
          <w:szCs w:val="28"/>
          <w:rtl/>
          <w:lang w:bidi="ar-IQ"/>
        </w:rPr>
        <w:t>.</w:t>
      </w:r>
    </w:p>
    <w:p w:rsidR="006F64FF" w:rsidRPr="00D9252D" w:rsidRDefault="006F64FF" w:rsidP="006F64FF">
      <w:pPr>
        <w:jc w:val="right"/>
        <w:rPr>
          <w:rFonts w:ascii="Times New Roman" w:eastAsia="Times New Roman" w:hAnsi="Times New Roman" w:cs="Times New Roman"/>
          <w:b/>
          <w:bCs/>
          <w:sz w:val="28"/>
          <w:szCs w:val="28"/>
        </w:rPr>
      </w:pPr>
      <w:r w:rsidRPr="00D9252D">
        <w:rPr>
          <w:rFonts w:ascii="Times New Roman" w:eastAsia="Times New Roman" w:hAnsi="Times New Roman" w:cs="Times New Roman" w:hint="cs"/>
          <w:b/>
          <w:bCs/>
          <w:sz w:val="28"/>
          <w:szCs w:val="28"/>
          <w:rtl/>
        </w:rPr>
        <w:t>الخاتمة</w:t>
      </w:r>
    </w:p>
    <w:p w:rsidR="006F64FF" w:rsidRPr="003C0981" w:rsidRDefault="006F64FF" w:rsidP="006F64FF">
      <w:pPr>
        <w:bidi/>
        <w:spacing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اولا: </w:t>
      </w:r>
      <w:r w:rsidRPr="003C0981">
        <w:rPr>
          <w:rFonts w:ascii="Times New Roman" w:eastAsia="Times New Roman" w:hAnsi="Times New Roman" w:cs="Times New Roman" w:hint="cs"/>
          <w:sz w:val="28"/>
          <w:szCs w:val="28"/>
          <w:rtl/>
        </w:rPr>
        <w:t>إن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التنقيبات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التي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أجريت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أجزاء</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مُخْتَلِفة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جنوبي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بلاد</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الرافدين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هي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تغييرات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المنظر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التاريخي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الرئيسة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قد</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حدثت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بين</w:t>
      </w:r>
      <w:r w:rsidRPr="003C0981">
        <w:rPr>
          <w:rFonts w:ascii="Times New Roman" w:eastAsia="Times New Roman" w:hAnsi="Times New Roman" w:cs="Times New Roman"/>
          <w:sz w:val="28"/>
          <w:szCs w:val="28"/>
          <w:rtl/>
        </w:rPr>
        <w:t xml:space="preserve"> 3000-2800 </w:t>
      </w:r>
      <w:r w:rsidRPr="003C0981">
        <w:rPr>
          <w:rFonts w:ascii="Times New Roman" w:eastAsia="Times New Roman" w:hAnsi="Times New Roman" w:cs="Times New Roman" w:hint="cs"/>
          <w:sz w:val="28"/>
          <w:szCs w:val="28"/>
          <w:rtl/>
        </w:rPr>
        <w:t>قبل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الميلاد،</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إذ</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انخفضت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مستويات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المياه</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وتركز</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الماء</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القنوات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النهريةِ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الرئيسةِ،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وعلى</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الرغم</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الماء</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كان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غزير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إلا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انه</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جرت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الكثير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أعمال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البناء</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لوْضعه</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وإبقاءه</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قنواتَ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سِقي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المحاصيل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الزراعية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أثناء</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فصول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النمو،</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ويبدو</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كوارث</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الفيضانات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كانت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تأتي</w:t>
      </w:r>
      <w:r>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بشكل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دوري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وتكتسح</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بلاد</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الرافدين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الجنوبية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وتحطّمُ</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الحقولَ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والقُرى</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وتدمر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السدود</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وتودي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بالقنوات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إلى</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الطفح،</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ومثل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هذا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الغمر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المائي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أما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يجتاز</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مناطقَ</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مختلفةَ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أوقات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مختلفة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أَو</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الماء</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يتجمع</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ويتحول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إلى</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فيضان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هائل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يغمر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المنطقة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بأكملها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كما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الطوفان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السومري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المعروف</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الذي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يؤشـر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فيه</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التراكم</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الآثاري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طبقات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الغرين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السميكة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والمجدبة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مُدن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مثل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كيش</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ومدينة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أور،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وقد</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دَخل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ذلك</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ذاكرة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شعب</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بلاد</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الرافدين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وأسموه</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بالفيضان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العظيم</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الطوفان</w:t>
      </w:r>
      <w:r w:rsidRPr="003C0981">
        <w:rPr>
          <w:rFonts w:ascii="Times New Roman" w:eastAsia="Times New Roman" w:hAnsi="Times New Roman" w:cs="Times New Roman"/>
          <w:sz w:val="28"/>
          <w:szCs w:val="28"/>
          <w:rtl/>
        </w:rPr>
        <w:t>)</w:t>
      </w:r>
      <w:r>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الأدبيات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المسجلة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لاحقا</w:t>
      </w:r>
      <w:r>
        <w:rPr>
          <w:rFonts w:ascii="Times New Roman" w:eastAsia="Times New Roman" w:hAnsi="Times New Roman" w:cs="Times New Roman" w:hint="cs"/>
          <w:sz w:val="28"/>
          <w:szCs w:val="28"/>
          <w:rtl/>
        </w:rPr>
        <w:t>.</w:t>
      </w:r>
    </w:p>
    <w:p w:rsidR="006F64FF" w:rsidRPr="003C0981" w:rsidRDefault="006F64FF" w:rsidP="006F64FF">
      <w:pPr>
        <w:bidi/>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hint="cs"/>
          <w:sz w:val="28"/>
          <w:szCs w:val="28"/>
          <w:rtl/>
          <w:lang w:bidi="ar-IQ"/>
        </w:rPr>
        <w:t xml:space="preserve">ثانيا: </w:t>
      </w:r>
      <w:r w:rsidRPr="003C0981">
        <w:rPr>
          <w:rFonts w:ascii="Times New Roman" w:eastAsia="Times New Roman" w:hAnsi="Times New Roman" w:cs="Times New Roman" w:hint="cs"/>
          <w:sz w:val="28"/>
          <w:szCs w:val="28"/>
          <w:rtl/>
        </w:rPr>
        <w:t>تعددت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دويلات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المدن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السومرية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قبل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الطوفان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وكانت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اعمار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ملوكهم</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خيالية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او</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اسطورية</w:t>
      </w:r>
      <w:r>
        <w:rPr>
          <w:rFonts w:ascii="Times New Roman" w:eastAsia="Times New Roman" w:hAnsi="Times New Roman" w:cs="Times New Roman" w:hint="cs"/>
          <w:sz w:val="28"/>
          <w:szCs w:val="28"/>
          <w:rtl/>
        </w:rPr>
        <w:t>.</w:t>
      </w:r>
    </w:p>
    <w:p w:rsidR="006F64FF" w:rsidRDefault="006F64FF" w:rsidP="006F64FF">
      <w:pPr>
        <w:widowControl w:val="0"/>
        <w:bidi/>
        <w:spacing w:after="0" w:line="360" w:lineRule="auto"/>
        <w:jc w:val="both"/>
        <w:rPr>
          <w:rFonts w:ascii="Times New Roman" w:eastAsia="Times New Roman" w:hAnsi="Times New Roman" w:cs="Times New Roman"/>
          <w:sz w:val="28"/>
          <w:szCs w:val="28"/>
          <w:rtl/>
        </w:rPr>
      </w:pPr>
      <w:r>
        <w:rPr>
          <w:rFonts w:ascii="Times New Roman" w:eastAsia="Times New Roman" w:hAnsi="Times New Roman" w:cs="Times New Roman" w:hint="cs"/>
          <w:sz w:val="28"/>
          <w:szCs w:val="28"/>
          <w:rtl/>
        </w:rPr>
        <w:t xml:space="preserve">ثالثا: </w:t>
      </w:r>
      <w:r w:rsidRPr="003C0981">
        <w:rPr>
          <w:rFonts w:ascii="Times New Roman" w:eastAsia="Times New Roman" w:hAnsi="Times New Roman" w:cs="Times New Roman" w:hint="cs"/>
          <w:sz w:val="28"/>
          <w:szCs w:val="28"/>
          <w:rtl/>
        </w:rPr>
        <w:t>ان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الملكية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عاشت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السماء</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منذ</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الأزل</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وكانت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شارات</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الملكية</w:t>
      </w:r>
      <w:r>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موجودة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ومحفوظة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السماء</w:t>
      </w:r>
      <w:r>
        <w:rPr>
          <w:rFonts w:ascii="Times New Roman" w:eastAsia="Times New Roman" w:hAnsi="Times New Roman" w:cs="Times New Roman" w:hint="cs"/>
          <w:sz w:val="28"/>
          <w:szCs w:val="28"/>
          <w:rtl/>
        </w:rPr>
        <w:t>،</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w:t>
      </w:r>
      <w:r>
        <w:rPr>
          <w:rFonts w:ascii="Times New Roman" w:eastAsia="Times New Roman" w:hAnsi="Times New Roman" w:cs="Times New Roman" w:hint="cs"/>
          <w:sz w:val="28"/>
          <w:szCs w:val="28"/>
          <w:rtl/>
        </w:rPr>
        <w:t>الآلهة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هي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التي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تمتلكها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ثم</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تمنحها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الى</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البشـر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التي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تختاره</w:t>
      </w:r>
      <w:r>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اذ</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تشير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بعض</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النصوص</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الى</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دور</w:t>
      </w:r>
      <w:r w:rsidRPr="003C0981">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الآلهة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في</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تفويض</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ومنح</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الملكية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الى</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البشـر</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وهذا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النص</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يبين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خلق</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الملوكية</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وايجادها</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من</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قبل</w:t>
      </w:r>
      <w:r w:rsidRPr="003C0981">
        <w:rPr>
          <w:rFonts w:ascii="Times New Roman" w:eastAsia="Times New Roman" w:hAnsi="Times New Roman" w:cs="Times New Roman"/>
          <w:sz w:val="28"/>
          <w:szCs w:val="28"/>
          <w:rtl/>
        </w:rPr>
        <w:t xml:space="preserve"> </w:t>
      </w:r>
      <w:r>
        <w:rPr>
          <w:rFonts w:ascii="Times New Roman" w:eastAsia="Times New Roman" w:hAnsi="Times New Roman" w:cs="Times New Roman" w:hint="cs"/>
          <w:sz w:val="28"/>
          <w:szCs w:val="28"/>
          <w:rtl/>
        </w:rPr>
        <w:t>الاله</w:t>
      </w:r>
      <w:r w:rsidRPr="003C0981">
        <w:rPr>
          <w:rFonts w:ascii="Times New Roman" w:eastAsia="Times New Roman" w:hAnsi="Times New Roman" w:cs="Times New Roman"/>
          <w:sz w:val="28"/>
          <w:szCs w:val="28"/>
          <w:rtl/>
        </w:rPr>
        <w:t xml:space="preserve"> </w:t>
      </w:r>
      <w:r w:rsidRPr="003C0981">
        <w:rPr>
          <w:rFonts w:ascii="Times New Roman" w:eastAsia="Times New Roman" w:hAnsi="Times New Roman" w:cs="Times New Roman" w:hint="cs"/>
          <w:sz w:val="28"/>
          <w:szCs w:val="28"/>
          <w:rtl/>
        </w:rPr>
        <w:t>انليل</w:t>
      </w:r>
      <w:r>
        <w:rPr>
          <w:rFonts w:ascii="Times New Roman" w:eastAsia="Times New Roman" w:hAnsi="Times New Roman" w:cs="Times New Roman" w:hint="cs"/>
          <w:sz w:val="28"/>
          <w:szCs w:val="28"/>
          <w:rtl/>
        </w:rPr>
        <w:t>.</w:t>
      </w:r>
    </w:p>
    <w:p w:rsidR="006F64FF" w:rsidRDefault="006F64FF" w:rsidP="006F64FF">
      <w:pPr>
        <w:rPr>
          <w:rFonts w:ascii="Times New Roman" w:eastAsia="Times New Roman" w:hAnsi="Times New Roman" w:cs="Times New Roman"/>
          <w:sz w:val="28"/>
          <w:szCs w:val="28"/>
          <w:rtl/>
        </w:rPr>
      </w:pPr>
      <w:r>
        <w:rPr>
          <w:rFonts w:ascii="Times New Roman" w:eastAsia="Times New Roman" w:hAnsi="Times New Roman" w:cs="Times New Roman"/>
          <w:sz w:val="28"/>
          <w:szCs w:val="28"/>
          <w:rtl/>
        </w:rPr>
        <w:br w:type="page"/>
      </w:r>
    </w:p>
    <w:p w:rsidR="00F451EF" w:rsidRPr="00277895" w:rsidRDefault="00F451EF" w:rsidP="00277895"/>
    <w:sectPr w:rsidR="00F451EF" w:rsidRPr="00277895" w:rsidSect="002B458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92" w:rsidRDefault="00283092" w:rsidP="00C425FC">
      <w:pPr>
        <w:spacing w:after="0" w:line="240" w:lineRule="auto"/>
      </w:pPr>
      <w:r>
        <w:separator/>
      </w:r>
    </w:p>
  </w:endnote>
  <w:endnote w:type="continuationSeparator" w:id="0">
    <w:p w:rsidR="00283092" w:rsidRDefault="00283092" w:rsidP="00C425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abic Transparent">
    <w:panose1 w:val="020B0604020202020204"/>
    <w:charset w:val="00"/>
    <w:family w:val="swiss"/>
    <w:pitch w:val="variable"/>
    <w:sig w:usb0="E0002EFF" w:usb1="C0007843" w:usb2="00000009" w:usb3="00000000" w:csb0="000001FF" w:csb1="00000000"/>
  </w:font>
  <w:font w:name="Braggadocio">
    <w:altName w:val="Bauhaus 93"/>
    <w:charset w:val="00"/>
    <w:family w:val="decorative"/>
    <w:pitch w:val="variable"/>
    <w:sig w:usb0="00000003" w:usb1="00000000" w:usb2="00000000" w:usb3="00000000" w:csb0="00000001" w:csb1="00000000"/>
  </w:font>
  <w:font w:name="Al-Kharashi 3">
    <w:charset w:val="B2"/>
    <w:family w:val="auto"/>
    <w:pitch w:val="variable"/>
    <w:sig w:usb0="00002001" w:usb1="00000000" w:usb2="00000000" w:usb3="00000000" w:csb0="00000040" w:csb1="00000000"/>
  </w:font>
  <w:font w:name="Impact">
    <w:panose1 w:val="020B0806030902050204"/>
    <w:charset w:val="00"/>
    <w:family w:val="swiss"/>
    <w:pitch w:val="variable"/>
    <w:sig w:usb0="00000287" w:usb1="00000000" w:usb2="00000000" w:usb3="00000000" w:csb0="0000009F" w:csb1="00000000"/>
  </w:font>
  <w:font w:name="AF_Unizah">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MSRef SS EOT">
    <w:altName w:val="Times New Roman"/>
    <w:panose1 w:val="00000000000000000000"/>
    <w:charset w:val="00"/>
    <w:family w:val="auto"/>
    <w:notTrueType/>
    <w:pitch w:val="default"/>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Andalus">
    <w:panose1 w:val="02020603050405020304"/>
    <w:charset w:val="00"/>
    <w:family w:val="roman"/>
    <w:pitch w:val="variable"/>
    <w:sig w:usb0="00002003" w:usb1="80000000" w:usb2="00000008" w:usb3="00000000" w:csb0="00000041" w:csb1="00000000"/>
  </w:font>
  <w:font w:name="Garamond">
    <w:panose1 w:val="02020404030301010803"/>
    <w:charset w:val="00"/>
    <w:family w:val="roman"/>
    <w:pitch w:val="variable"/>
    <w:sig w:usb0="00000287" w:usb1="00000000" w:usb2="00000000" w:usb3="00000000" w:csb0="0000009F" w:csb1="00000000"/>
  </w:font>
  <w:font w:name="Lotus Linotype">
    <w:altName w:val="Times New Roman"/>
    <w:charset w:val="00"/>
    <w:family w:val="auto"/>
    <w:pitch w:val="variable"/>
    <w:sig w:usb0="00002007" w:usb1="80000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92" w:rsidRDefault="00283092" w:rsidP="00C425FC">
      <w:pPr>
        <w:spacing w:after="0" w:line="240" w:lineRule="auto"/>
      </w:pPr>
      <w:r>
        <w:separator/>
      </w:r>
    </w:p>
  </w:footnote>
  <w:footnote w:type="continuationSeparator" w:id="0">
    <w:p w:rsidR="00283092" w:rsidRDefault="00283092" w:rsidP="00C425FC">
      <w:pPr>
        <w:spacing w:after="0" w:line="240" w:lineRule="auto"/>
      </w:pPr>
      <w:r>
        <w:continuationSeparator/>
      </w:r>
    </w:p>
  </w:footnote>
  <w:footnote w:id="1">
    <w:p w:rsidR="006F64FF" w:rsidRPr="00A41E52" w:rsidRDefault="006F64FF" w:rsidP="006F64FF">
      <w:pPr>
        <w:pStyle w:val="a4"/>
        <w:bidi/>
        <w:jc w:val="both"/>
        <w:rPr>
          <w:rtl/>
          <w:lang w:bidi="ar-IQ"/>
        </w:rPr>
      </w:pPr>
      <w:r w:rsidRPr="00A41E52">
        <w:rPr>
          <w:rStyle w:val="a3"/>
          <w:rFonts w:asciiTheme="minorBidi" w:hAnsiTheme="minorBidi"/>
        </w:rPr>
        <w:footnoteRef/>
      </w:r>
      <w:r w:rsidRPr="00A41E52">
        <w:rPr>
          <w:rtl/>
        </w:rPr>
        <w:t xml:space="preserve">) </w:t>
      </w:r>
      <w:r w:rsidRPr="00A41E52">
        <w:rPr>
          <w:rtl/>
          <w:lang w:bidi="ar-IQ"/>
        </w:rPr>
        <w:t>سليمان</w:t>
      </w:r>
      <w:r w:rsidRPr="00A41E52">
        <w:rPr>
          <w:rtl/>
        </w:rPr>
        <w:t>، عامر اللغة الاكدية (البابلية – الاشورية) تاريخها و تدوينها وقواعدها (الموصل، دار الكتب، 1991م)،ص 195.</w:t>
      </w:r>
    </w:p>
  </w:footnote>
  <w:footnote w:id="2">
    <w:p w:rsidR="006F64FF" w:rsidRPr="00A41E52" w:rsidRDefault="006F64FF" w:rsidP="006F64FF">
      <w:pPr>
        <w:pStyle w:val="a4"/>
        <w:bidi/>
        <w:jc w:val="both"/>
        <w:rPr>
          <w:lang w:bidi="ar-IQ"/>
        </w:rPr>
      </w:pPr>
      <w:r w:rsidRPr="00A41E52">
        <w:rPr>
          <w:lang w:bidi="ar-IQ"/>
        </w:rPr>
        <w:footnoteRef/>
      </w:r>
      <w:proofErr w:type="gramStart"/>
      <w:r w:rsidRPr="00A41E52">
        <w:rPr>
          <w:lang w:bidi="ar-IQ"/>
        </w:rPr>
        <w:t>)</w:t>
      </w:r>
      <w:r>
        <w:rPr>
          <w:rFonts w:hint="cs"/>
          <w:rtl/>
          <w:lang w:bidi="ar-IQ"/>
        </w:rPr>
        <w:t>)</w:t>
      </w:r>
      <w:r w:rsidRPr="00A41E52">
        <w:rPr>
          <w:lang w:bidi="ar-IQ"/>
        </w:rPr>
        <w:t>Jacobsen</w:t>
      </w:r>
      <w:proofErr w:type="gramEnd"/>
      <w:r w:rsidRPr="00A41E52">
        <w:rPr>
          <w:lang w:bidi="ar-IQ"/>
        </w:rPr>
        <w:t xml:space="preserve">, T, and others, Befor philosophy. </w:t>
      </w:r>
      <w:proofErr w:type="gramStart"/>
      <w:r w:rsidRPr="00A41E52">
        <w:rPr>
          <w:lang w:bidi="ar-IQ"/>
        </w:rPr>
        <w:t>The Intellectual adventure of Ancient man.</w:t>
      </w:r>
      <w:proofErr w:type="gramEnd"/>
      <w:r w:rsidRPr="00A41E52">
        <w:rPr>
          <w:lang w:bidi="ar-IQ"/>
        </w:rPr>
        <w:t xml:space="preserve"> </w:t>
      </w:r>
      <w:proofErr w:type="gramStart"/>
      <w:r w:rsidRPr="00A41E52">
        <w:rPr>
          <w:lang w:bidi="ar-IQ"/>
        </w:rPr>
        <w:t>A pelican Book, V.S.A. 1974.</w:t>
      </w:r>
      <w:proofErr w:type="gramEnd"/>
      <w:r w:rsidRPr="00A41E52">
        <w:rPr>
          <w:lang w:bidi="ar-IQ"/>
        </w:rPr>
        <w:t xml:space="preserve"> P. 162;</w:t>
      </w:r>
    </w:p>
    <w:p w:rsidR="006F64FF" w:rsidRPr="00A41E52" w:rsidRDefault="006F64FF" w:rsidP="006F64FF">
      <w:pPr>
        <w:pStyle w:val="a4"/>
        <w:bidi/>
        <w:jc w:val="both"/>
        <w:rPr>
          <w:rtl/>
          <w:lang w:bidi="ar-IQ"/>
        </w:rPr>
      </w:pPr>
      <w:r w:rsidRPr="00A41E52">
        <w:rPr>
          <w:rtl/>
          <w:lang w:bidi="ar-IQ"/>
        </w:rPr>
        <w:t>سليمان، عامر، العراق في التاريخ القديم</w:t>
      </w:r>
      <w:proofErr w:type="gramStart"/>
      <w:r w:rsidRPr="00A41E52">
        <w:rPr>
          <w:rtl/>
          <w:lang w:bidi="ar-IQ"/>
        </w:rPr>
        <w:t>،،</w:t>
      </w:r>
      <w:proofErr w:type="gramEnd"/>
      <w:r w:rsidRPr="00A41E52">
        <w:rPr>
          <w:rtl/>
          <w:lang w:bidi="ar-IQ"/>
        </w:rPr>
        <w:t xml:space="preserve"> ج2، ص 28</w:t>
      </w:r>
    </w:p>
  </w:footnote>
  <w:footnote w:id="3">
    <w:p w:rsidR="006F64FF" w:rsidRPr="00A64B43" w:rsidRDefault="006F64FF" w:rsidP="006F64FF">
      <w:pPr>
        <w:pStyle w:val="a4"/>
        <w:bidi/>
        <w:jc w:val="both"/>
        <w:rPr>
          <w:rFonts w:asciiTheme="majorBidi" w:hAnsiTheme="majorBidi" w:cstheme="majorBidi"/>
          <w:rtl/>
        </w:rPr>
      </w:pPr>
      <w:r w:rsidRPr="00A41E52">
        <w:rPr>
          <w:rStyle w:val="a3"/>
          <w:rFonts w:asciiTheme="minorBidi" w:hAnsiTheme="minorBidi"/>
        </w:rPr>
        <w:footnoteRef/>
      </w:r>
      <w:r w:rsidRPr="00A41E52">
        <w:rPr>
          <w:rtl/>
        </w:rPr>
        <w:t>)</w:t>
      </w:r>
      <w:r w:rsidRPr="00A41E52">
        <w:rPr>
          <w:rtl/>
          <w:lang w:bidi="ar-IQ"/>
        </w:rPr>
        <w:t>الدباغ</w:t>
      </w:r>
      <w:r w:rsidRPr="00A41E52">
        <w:rPr>
          <w:rtl/>
        </w:rPr>
        <w:t xml:space="preserve">، </w:t>
      </w:r>
      <w:proofErr w:type="gramStart"/>
      <w:r w:rsidRPr="00A41E52">
        <w:rPr>
          <w:rtl/>
        </w:rPr>
        <w:t>تقي</w:t>
      </w:r>
      <w:proofErr w:type="gramEnd"/>
      <w:r w:rsidRPr="00A41E52">
        <w:rPr>
          <w:rtl/>
        </w:rPr>
        <w:t>، الفكر الديني القديم، (بغداد، دار الشؤون الثقافية العامة، 1992م)، ص13.</w:t>
      </w:r>
    </w:p>
  </w:footnote>
  <w:footnote w:id="4">
    <w:p w:rsidR="006F64FF" w:rsidRPr="00A41E52" w:rsidRDefault="006F64FF" w:rsidP="006F64FF">
      <w:pPr>
        <w:pStyle w:val="a4"/>
        <w:bidi/>
        <w:rPr>
          <w:rtl/>
          <w:lang w:bidi="ar-IQ"/>
        </w:rPr>
      </w:pPr>
      <w:r w:rsidRPr="00A41E52">
        <w:rPr>
          <w:lang w:bidi="ar-IQ"/>
        </w:rPr>
        <w:footnoteRef/>
      </w:r>
      <w:r w:rsidRPr="00A41E52">
        <w:rPr>
          <w:rtl/>
          <w:lang w:bidi="ar-IQ"/>
        </w:rPr>
        <w:t>) القرابين في العراق القديم ينظر: نكارتين، ايفون روز، نظام القرابين في المجتمع السومري حسب نصوص ما قبل سرجون، ترجمة خليل سعيد عبد القادر، مراجعة محمود العباسـي ط1، (بغداد، دار الشؤون الثقافية العامة، 1990).</w:t>
      </w:r>
    </w:p>
  </w:footnote>
  <w:footnote w:id="5">
    <w:p w:rsidR="006F64FF" w:rsidRPr="00A41E52" w:rsidRDefault="006F64FF" w:rsidP="006F64FF">
      <w:pPr>
        <w:pStyle w:val="a4"/>
        <w:bidi/>
        <w:rPr>
          <w:rtl/>
          <w:lang w:bidi="ar-IQ"/>
        </w:rPr>
      </w:pPr>
      <w:r w:rsidRPr="00A41E52">
        <w:rPr>
          <w:lang w:bidi="ar-IQ"/>
        </w:rPr>
        <w:footnoteRef/>
      </w:r>
      <w:r w:rsidRPr="00A41E52">
        <w:rPr>
          <w:rtl/>
          <w:lang w:bidi="ar-IQ"/>
        </w:rPr>
        <w:t xml:space="preserve">) شارات الملكية وهي شارات الآله (انو) ولا يمكن ان تستمد من غيره ينظر: جاكسون، ثوركيلد وآخرون، ما قبل الفلسفة، الانسان في مغامرته الفكرية الأولى، ترجمة جبرا ابراهيم جبرا، مراجعة محمود الامين (بغداد، مكتبة الحياة، 1990م)؛ يحيى، اسامة عدنان، عصر الآلهة، دراسة في الاساطير وادي الرافدين، (بغداد، مكتبة مصر والمرتضى، 2009م)، ص228. </w:t>
      </w:r>
    </w:p>
  </w:footnote>
  <w:footnote w:id="6">
    <w:p w:rsidR="006F64FF" w:rsidRPr="00A41E52" w:rsidRDefault="006F64FF" w:rsidP="006F64FF">
      <w:pPr>
        <w:pStyle w:val="a4"/>
        <w:bidi/>
        <w:rPr>
          <w:rtl/>
          <w:lang w:bidi="ar-IQ"/>
        </w:rPr>
      </w:pPr>
      <w:r w:rsidRPr="00A41E52">
        <w:rPr>
          <w:rStyle w:val="a3"/>
          <w:rFonts w:asciiTheme="minorBidi" w:hAnsiTheme="minorBidi"/>
        </w:rPr>
        <w:footnoteRef/>
      </w:r>
      <w:r w:rsidRPr="00A41E52">
        <w:rPr>
          <w:rtl/>
        </w:rPr>
        <w:t xml:space="preserve">) </w:t>
      </w:r>
      <w:r w:rsidRPr="00A41E52">
        <w:rPr>
          <w:rtl/>
          <w:lang w:bidi="ar-IQ"/>
        </w:rPr>
        <w:t>برستد</w:t>
      </w:r>
      <w:r w:rsidRPr="00A41E52">
        <w:rPr>
          <w:rtl/>
        </w:rPr>
        <w:t xml:space="preserve">، جيمس هنري، تاريخ </w:t>
      </w:r>
      <w:r w:rsidRPr="00A41E52">
        <w:rPr>
          <w:rtl/>
          <w:lang w:bidi="ar-IQ"/>
        </w:rPr>
        <w:t xml:space="preserve">مصر من اقدم العصور الى الاحتلال الفارسـي، ترجمة، حسن كمال، (القاهرة، المطبعة الاميرية، 1929)، ص 237؛ فياض، حسن عامر و مراد، علي عباس، اشكالية السلطة في تأملات العقل الشـرقي القديم والاسلامي الوسـيط، ط1، (بغداد، دار الشؤون الثقافية العامة، 2005)، ص 67. </w:t>
      </w:r>
    </w:p>
  </w:footnote>
  <w:footnote w:id="7">
    <w:p w:rsidR="006F64FF" w:rsidRPr="00A41E52" w:rsidRDefault="006F64FF" w:rsidP="006F64FF">
      <w:pPr>
        <w:pStyle w:val="a4"/>
        <w:bidi/>
        <w:rPr>
          <w:rtl/>
          <w:lang w:bidi="ar-IQ"/>
        </w:rPr>
      </w:pPr>
      <w:r w:rsidRPr="00A41E52">
        <w:rPr>
          <w:lang w:bidi="ar-IQ"/>
        </w:rPr>
        <w:footnoteRef/>
      </w:r>
      <w:r w:rsidRPr="00A41E52">
        <w:rPr>
          <w:rtl/>
          <w:lang w:bidi="ar-IQ"/>
        </w:rPr>
        <w:t xml:space="preserve">) انليل بالسومرية </w:t>
      </w:r>
      <w:r w:rsidRPr="00A41E52">
        <w:rPr>
          <w:lang w:bidi="ar-IQ"/>
        </w:rPr>
        <w:t>Enlil</w:t>
      </w:r>
      <w:r w:rsidRPr="00A41E52">
        <w:rPr>
          <w:rtl/>
          <w:lang w:bidi="ar-IQ"/>
        </w:rPr>
        <w:t xml:space="preserve"> وهو سـيد آلهواء والآله الاعلى وآله مدينة نفر ينظر: بوستغيت، نيكولاس، حضارة العراق واثاره، تاريخ مصور، ترجمة سمير عبد الرحيم الجلبي، (بغداد، دار المأمون، 1991م)، ص130.</w:t>
      </w:r>
    </w:p>
    <w:p w:rsidR="006F64FF" w:rsidRPr="00A41E52" w:rsidRDefault="006F64FF" w:rsidP="006F64FF">
      <w:pPr>
        <w:pStyle w:val="a4"/>
        <w:bidi/>
        <w:rPr>
          <w:rtl/>
        </w:rPr>
      </w:pPr>
      <w:proofErr w:type="gramStart"/>
      <w:r w:rsidRPr="00A41E52">
        <w:t>Afanasiveva, V. K., Sumerian culture, Early Antiquity, (chiaego and London, 1991), p.126.</w:t>
      </w:r>
      <w:proofErr w:type="gramEnd"/>
    </w:p>
  </w:footnote>
  <w:footnote w:id="8">
    <w:p w:rsidR="006F64FF" w:rsidRPr="00A41E52" w:rsidRDefault="006F64FF" w:rsidP="006F64FF">
      <w:pPr>
        <w:pStyle w:val="a4"/>
        <w:bidi/>
        <w:rPr>
          <w:rtl/>
        </w:rPr>
      </w:pPr>
      <w:r w:rsidRPr="00A41E52">
        <w:rPr>
          <w:rStyle w:val="a3"/>
          <w:rFonts w:asciiTheme="minorBidi" w:hAnsiTheme="minorBidi"/>
        </w:rPr>
        <w:footnoteRef/>
      </w:r>
      <w:r w:rsidRPr="00A41E52">
        <w:rPr>
          <w:rtl/>
        </w:rPr>
        <w:t>) كريمر،</w:t>
      </w:r>
      <w:r w:rsidRPr="00A41E52">
        <w:rPr>
          <w:rtl/>
          <w:lang w:bidi="ar-IQ"/>
        </w:rPr>
        <w:t xml:space="preserve"> صموئيل نوح</w:t>
      </w:r>
      <w:r w:rsidRPr="00A41E52">
        <w:rPr>
          <w:rtl/>
        </w:rPr>
        <w:t>، السومريون تاريخهم، ص 160؛ يحيى، اسامة عدنان، عصر الآلهة، ص229.</w:t>
      </w:r>
    </w:p>
  </w:footnote>
  <w:footnote w:id="9">
    <w:p w:rsidR="006F64FF" w:rsidRPr="00A41E52" w:rsidRDefault="006F64FF" w:rsidP="006F64FF">
      <w:pPr>
        <w:pStyle w:val="a4"/>
        <w:bidi/>
        <w:rPr>
          <w:rtl/>
          <w:lang w:bidi="ar-IQ"/>
        </w:rPr>
      </w:pPr>
      <w:r w:rsidRPr="00A41E52">
        <w:rPr>
          <w:lang w:bidi="ar-IQ"/>
        </w:rPr>
        <w:footnoteRef/>
      </w:r>
      <w:r w:rsidRPr="00A41E52">
        <w:rPr>
          <w:rtl/>
          <w:lang w:bidi="ar-IQ"/>
        </w:rPr>
        <w:t>) الآله أنو هو آله السماء يلفظ بالاكدية انو وهو سـيد الآلهة جميعاً ينظر: القمي، سـيد محمود، آله السماء ودرس في اركيولوجيا اللغة، مجلة افاق عربية، بغداد، العدد (3) لسنة 1989، ص14-15.</w:t>
      </w:r>
    </w:p>
  </w:footnote>
  <w:footnote w:id="10">
    <w:p w:rsidR="006F64FF" w:rsidRPr="00A41E52" w:rsidRDefault="006F64FF" w:rsidP="006F64FF">
      <w:pPr>
        <w:pStyle w:val="a4"/>
        <w:bidi/>
        <w:rPr>
          <w:lang w:bidi="ar-IQ"/>
        </w:rPr>
      </w:pPr>
      <w:r w:rsidRPr="00A41E52">
        <w:rPr>
          <w:lang w:bidi="ar-IQ"/>
        </w:rPr>
        <w:footnoteRef/>
      </w:r>
      <w:r w:rsidRPr="00A41E52">
        <w:rPr>
          <w:lang w:bidi="ar-IQ"/>
        </w:rPr>
        <w:t>) Labat, R, L Caractere Religeux Dela Reyaute Assyra Babylonienne, (paris, 1939), p. 29</w:t>
      </w:r>
      <w:proofErr w:type="gramStart"/>
      <w:r w:rsidRPr="00A41E52">
        <w:rPr>
          <w:rtl/>
          <w:lang w:bidi="ar-IQ"/>
        </w:rPr>
        <w:t xml:space="preserve">؛ </w:t>
      </w:r>
      <w:r w:rsidRPr="00A41E52">
        <w:rPr>
          <w:lang w:bidi="ar-IQ"/>
        </w:rPr>
        <w:t xml:space="preserve"> Frankfort</w:t>
      </w:r>
      <w:proofErr w:type="gramEnd"/>
      <w:r w:rsidRPr="00A41E52">
        <w:rPr>
          <w:lang w:bidi="ar-IQ"/>
        </w:rPr>
        <w:t>, H., KG,</w:t>
      </w:r>
      <w:r w:rsidRPr="00A41E52">
        <w:rPr>
          <w:noProof/>
          <w:color w:val="000000"/>
          <w:lang w:eastAsia="ar-SA"/>
        </w:rPr>
        <w:t xml:space="preserve"> </w:t>
      </w:r>
      <w:r w:rsidRPr="00A41E52">
        <w:rPr>
          <w:lang w:bidi="ar-IQ"/>
        </w:rPr>
        <w:t xml:space="preserve">(Chicago, 1978). </w:t>
      </w:r>
      <w:proofErr w:type="gramStart"/>
      <w:r w:rsidRPr="00A41E52">
        <w:rPr>
          <w:lang w:bidi="ar-IQ"/>
        </w:rPr>
        <w:t>p.231.</w:t>
      </w:r>
      <w:proofErr w:type="gramEnd"/>
    </w:p>
    <w:p w:rsidR="006F64FF" w:rsidRPr="00A41E52" w:rsidRDefault="006F64FF" w:rsidP="006F64FF">
      <w:pPr>
        <w:pStyle w:val="a4"/>
        <w:bidi/>
        <w:rPr>
          <w:rtl/>
          <w:lang w:bidi="ar-IQ"/>
        </w:rPr>
      </w:pPr>
      <w:r w:rsidRPr="00A41E52">
        <w:rPr>
          <w:rtl/>
          <w:lang w:bidi="ar-IQ"/>
        </w:rPr>
        <w:t xml:space="preserve">الفتيان، أحمد مالك، نظام الحكم في العصر الاشوري الحديث، اطروحة دكتوراه غير منشورة. (جامعة بغداد، كلية الآداب، 1991م) ص55؛ يحيى، اسامة عدنان، عصر الآلهة، ص288. </w:t>
      </w:r>
    </w:p>
  </w:footnote>
  <w:footnote w:id="11">
    <w:p w:rsidR="006F64FF" w:rsidRPr="00A64B43" w:rsidRDefault="006F64FF" w:rsidP="006F64FF">
      <w:pPr>
        <w:pStyle w:val="a4"/>
        <w:bidi/>
        <w:rPr>
          <w:rFonts w:asciiTheme="majorBidi" w:hAnsiTheme="majorBidi" w:cstheme="majorBidi"/>
        </w:rPr>
      </w:pPr>
      <w:r w:rsidRPr="00A41E52">
        <w:rPr>
          <w:rStyle w:val="a3"/>
          <w:rFonts w:asciiTheme="minorBidi" w:hAnsiTheme="minorBidi"/>
        </w:rPr>
        <w:footnoteRef/>
      </w:r>
      <w:r w:rsidRPr="00A41E52">
        <w:rPr>
          <w:rtl/>
        </w:rPr>
        <w:t xml:space="preserve">) </w:t>
      </w:r>
      <w:r w:rsidRPr="00A41E52">
        <w:rPr>
          <w:rtl/>
          <w:lang w:bidi="ar-IQ"/>
        </w:rPr>
        <w:t>باقر،</w:t>
      </w:r>
      <w:r w:rsidRPr="00A41E52">
        <w:rPr>
          <w:rtl/>
        </w:rPr>
        <w:t>طه وآخرون، تاريخ العراق القديم، ج2، ص 49، 55.</w:t>
      </w:r>
    </w:p>
  </w:footnote>
  <w:footnote w:id="12">
    <w:p w:rsidR="006F64FF" w:rsidRPr="00A64B43" w:rsidRDefault="006F64FF" w:rsidP="006F64FF">
      <w:pPr>
        <w:pStyle w:val="aa"/>
        <w:widowControl w:val="0"/>
        <w:spacing w:line="360" w:lineRule="auto"/>
        <w:jc w:val="both"/>
        <w:rPr>
          <w:rFonts w:asciiTheme="majorBidi" w:hAnsiTheme="majorBidi" w:cstheme="majorBidi"/>
          <w:sz w:val="22"/>
          <w:szCs w:val="22"/>
          <w:rtl/>
          <w:lang w:bidi="ar-IQ"/>
        </w:rPr>
      </w:pPr>
      <w:r w:rsidRPr="00A64B43">
        <w:rPr>
          <w:rStyle w:val="a3"/>
          <w:rFonts w:asciiTheme="majorBidi" w:hAnsiTheme="majorBidi"/>
          <w:sz w:val="22"/>
          <w:szCs w:val="22"/>
        </w:rPr>
        <w:footnoteRef/>
      </w:r>
      <w:r w:rsidRPr="00A64B43">
        <w:rPr>
          <w:rFonts w:asciiTheme="majorBidi" w:hAnsiTheme="majorBidi" w:cstheme="majorBidi"/>
          <w:sz w:val="22"/>
          <w:szCs w:val="22"/>
        </w:rPr>
        <w:t>)</w:t>
      </w:r>
      <w:r w:rsidRPr="00A64B43">
        <w:rPr>
          <w:rFonts w:asciiTheme="majorBidi" w:hAnsiTheme="majorBidi" w:cstheme="majorBidi"/>
          <w:sz w:val="22"/>
          <w:szCs w:val="22"/>
          <w:lang w:bidi="ar-IQ"/>
        </w:rPr>
        <w:t xml:space="preserve"> </w:t>
      </w:r>
      <w:r w:rsidRPr="00A64B43">
        <w:rPr>
          <w:rFonts w:asciiTheme="majorBidi" w:hAnsiTheme="majorBidi" w:cstheme="majorBidi"/>
          <w:sz w:val="22"/>
          <w:szCs w:val="22"/>
        </w:rPr>
        <w:t>W. G., Lambert</w:t>
      </w:r>
      <w:r w:rsidRPr="00A64B43">
        <w:rPr>
          <w:rFonts w:asciiTheme="majorBidi" w:hAnsiTheme="majorBidi" w:cstheme="majorBidi"/>
          <w:sz w:val="22"/>
          <w:szCs w:val="22"/>
          <w:rtl/>
        </w:rPr>
        <w:t>،</w:t>
      </w:r>
      <w:r w:rsidRPr="00A64B43">
        <w:rPr>
          <w:rFonts w:asciiTheme="majorBidi" w:hAnsiTheme="majorBidi" w:cstheme="majorBidi"/>
          <w:sz w:val="22"/>
          <w:szCs w:val="22"/>
        </w:rPr>
        <w:t>, BWL, (Oxford, 1960</w:t>
      </w:r>
      <w:proofErr w:type="gramStart"/>
      <w:r w:rsidRPr="00A64B43">
        <w:rPr>
          <w:rFonts w:asciiTheme="majorBidi" w:hAnsiTheme="majorBidi" w:cstheme="majorBidi"/>
          <w:sz w:val="22"/>
          <w:szCs w:val="22"/>
        </w:rPr>
        <w:t>)</w:t>
      </w:r>
      <w:r w:rsidRPr="00A64B43">
        <w:rPr>
          <w:rFonts w:asciiTheme="majorBidi" w:hAnsiTheme="majorBidi" w:cstheme="majorBidi"/>
          <w:sz w:val="22"/>
          <w:szCs w:val="22"/>
          <w:rtl/>
        </w:rPr>
        <w:t>،</w:t>
      </w:r>
      <w:proofErr w:type="gramEnd"/>
      <w:r w:rsidRPr="00A64B43">
        <w:rPr>
          <w:rFonts w:asciiTheme="majorBidi" w:hAnsiTheme="majorBidi" w:cstheme="majorBidi"/>
          <w:sz w:val="22"/>
          <w:szCs w:val="22"/>
        </w:rPr>
        <w:t xml:space="preserve"> p. 163 ; Pfeiffer</w:t>
      </w:r>
      <w:r w:rsidRPr="00A64B43">
        <w:rPr>
          <w:rFonts w:asciiTheme="majorBidi" w:hAnsiTheme="majorBidi" w:cstheme="majorBidi"/>
          <w:sz w:val="22"/>
          <w:szCs w:val="22"/>
          <w:rtl/>
        </w:rPr>
        <w:t>،</w:t>
      </w:r>
      <w:r w:rsidRPr="00A64B43">
        <w:rPr>
          <w:rFonts w:asciiTheme="majorBidi" w:hAnsiTheme="majorBidi" w:cstheme="majorBidi"/>
          <w:sz w:val="22"/>
          <w:szCs w:val="22"/>
        </w:rPr>
        <w:t>W., Dispute between the Date Palm and the Tamarisk, ANET, (New Jersey, 1969), p.410.</w:t>
      </w:r>
    </w:p>
  </w:footnote>
  <w:footnote w:id="13">
    <w:p w:rsidR="006F64FF" w:rsidRPr="00A64B43" w:rsidRDefault="006F64FF" w:rsidP="006F64FF">
      <w:pPr>
        <w:pStyle w:val="aa"/>
        <w:widowControl w:val="0"/>
        <w:spacing w:line="360" w:lineRule="auto"/>
        <w:jc w:val="both"/>
        <w:rPr>
          <w:rFonts w:asciiTheme="majorBidi" w:hAnsiTheme="majorBidi" w:cstheme="majorBidi"/>
          <w:sz w:val="22"/>
          <w:szCs w:val="22"/>
          <w:rtl/>
          <w:lang w:bidi="ar-IQ"/>
        </w:rPr>
      </w:pPr>
      <w:r w:rsidRPr="00A64B43">
        <w:rPr>
          <w:rStyle w:val="a3"/>
          <w:rFonts w:asciiTheme="majorBidi" w:hAnsiTheme="majorBidi"/>
          <w:sz w:val="22"/>
          <w:szCs w:val="22"/>
        </w:rPr>
        <w:footnoteRef/>
      </w:r>
      <w:r w:rsidRPr="00A64B43">
        <w:rPr>
          <w:rFonts w:asciiTheme="majorBidi" w:hAnsiTheme="majorBidi" w:cstheme="majorBidi"/>
          <w:sz w:val="22"/>
          <w:szCs w:val="22"/>
        </w:rPr>
        <w:t xml:space="preserve">) </w:t>
      </w:r>
      <w:r w:rsidRPr="00A64B43">
        <w:rPr>
          <w:rFonts w:asciiTheme="majorBidi" w:hAnsiTheme="majorBidi" w:cstheme="majorBidi"/>
          <w:sz w:val="22"/>
          <w:szCs w:val="22"/>
          <w:lang w:bidi="ar-IQ"/>
        </w:rPr>
        <w:t>S. N. kramer, The Deluge</w:t>
      </w:r>
      <w:r w:rsidRPr="00A64B43">
        <w:rPr>
          <w:rFonts w:asciiTheme="majorBidi" w:hAnsiTheme="majorBidi" w:cstheme="majorBidi"/>
          <w:sz w:val="22"/>
          <w:szCs w:val="22"/>
          <w:rtl/>
          <w:lang w:bidi="ar-IQ"/>
        </w:rPr>
        <w:t>،</w:t>
      </w:r>
      <w:r w:rsidRPr="00A64B43">
        <w:rPr>
          <w:rFonts w:asciiTheme="majorBidi" w:hAnsiTheme="majorBidi" w:cstheme="majorBidi"/>
          <w:sz w:val="22"/>
          <w:szCs w:val="22"/>
          <w:lang w:bidi="ar-IQ"/>
        </w:rPr>
        <w:t xml:space="preserve"> In, ANET</w:t>
      </w:r>
      <w:r w:rsidRPr="00A64B43">
        <w:rPr>
          <w:rFonts w:asciiTheme="majorBidi" w:hAnsiTheme="majorBidi" w:cstheme="majorBidi"/>
          <w:sz w:val="22"/>
          <w:szCs w:val="22"/>
          <w:rtl/>
          <w:lang w:bidi="ar-IQ"/>
        </w:rPr>
        <w:t>،</w:t>
      </w:r>
      <w:r w:rsidRPr="00A64B43">
        <w:rPr>
          <w:rFonts w:asciiTheme="majorBidi" w:hAnsiTheme="majorBidi" w:cstheme="majorBidi"/>
          <w:sz w:val="22"/>
          <w:szCs w:val="22"/>
          <w:lang w:bidi="ar-IQ"/>
        </w:rPr>
        <w:t>(New jersey</w:t>
      </w:r>
      <w:r w:rsidRPr="00A64B43">
        <w:rPr>
          <w:rFonts w:asciiTheme="majorBidi" w:hAnsiTheme="majorBidi" w:cstheme="majorBidi"/>
          <w:sz w:val="22"/>
          <w:szCs w:val="22"/>
          <w:rtl/>
          <w:lang w:bidi="ar-IQ"/>
        </w:rPr>
        <w:t>،</w:t>
      </w:r>
      <w:r w:rsidRPr="00A64B43">
        <w:rPr>
          <w:rFonts w:asciiTheme="majorBidi" w:hAnsiTheme="majorBidi" w:cstheme="majorBidi"/>
          <w:sz w:val="22"/>
          <w:szCs w:val="22"/>
          <w:lang w:bidi="ar-IQ"/>
        </w:rPr>
        <w:t xml:space="preserve"> 1966)</w:t>
      </w:r>
      <w:r w:rsidRPr="00A64B43">
        <w:rPr>
          <w:rFonts w:asciiTheme="majorBidi" w:hAnsiTheme="majorBidi" w:cstheme="majorBidi"/>
          <w:sz w:val="22"/>
          <w:szCs w:val="22"/>
          <w:rtl/>
          <w:lang w:bidi="ar-IQ"/>
        </w:rPr>
        <w:t>،</w:t>
      </w:r>
      <w:r w:rsidRPr="00A64B43">
        <w:rPr>
          <w:rFonts w:asciiTheme="majorBidi" w:hAnsiTheme="majorBidi" w:cstheme="majorBidi"/>
          <w:sz w:val="22"/>
          <w:szCs w:val="22"/>
          <w:lang w:bidi="ar-IQ"/>
        </w:rPr>
        <w:t xml:space="preserve"> p 43 </w:t>
      </w:r>
    </w:p>
  </w:footnote>
  <w:footnote w:id="14">
    <w:p w:rsidR="006F64FF" w:rsidRPr="00733D23" w:rsidRDefault="006F64FF" w:rsidP="006F64FF">
      <w:pPr>
        <w:pStyle w:val="a4"/>
        <w:bidi/>
        <w:jc w:val="both"/>
        <w:rPr>
          <w:rtl/>
        </w:rPr>
      </w:pPr>
      <w:r w:rsidRPr="00733D23">
        <w:rPr>
          <w:rStyle w:val="a3"/>
          <w:rFonts w:asciiTheme="minorBidi" w:hAnsiTheme="minorBidi"/>
          <w:rtl/>
        </w:rPr>
        <w:t>(</w:t>
      </w:r>
      <w:r w:rsidRPr="00733D23">
        <w:rPr>
          <w:rStyle w:val="a3"/>
          <w:rFonts w:asciiTheme="minorBidi" w:hAnsiTheme="minorBidi"/>
          <w:rtl/>
        </w:rPr>
        <w:footnoteRef/>
      </w:r>
      <w:r w:rsidRPr="00733D23">
        <w:rPr>
          <w:rStyle w:val="a3"/>
          <w:rFonts w:asciiTheme="minorBidi" w:hAnsiTheme="minorBidi"/>
          <w:rtl/>
        </w:rPr>
        <w:t>)</w:t>
      </w:r>
      <w:r w:rsidRPr="00733D23">
        <w:rPr>
          <w:rtl/>
        </w:rPr>
        <w:t xml:space="preserve"> </w:t>
      </w:r>
      <w:r w:rsidRPr="00733D23">
        <w:rPr>
          <w:rtl/>
          <w:lang w:bidi="ar-IQ"/>
        </w:rPr>
        <w:t>الشواف</w:t>
      </w:r>
      <w:r w:rsidRPr="00733D23">
        <w:rPr>
          <w:rtl/>
        </w:rPr>
        <w:t xml:space="preserve">، قاسم، ديوان الأساطير، الآلهة والبشـر، ط1، ج2، (بيروت، دار الساقي، 1977م), ص318 </w:t>
      </w:r>
    </w:p>
  </w:footnote>
  <w:footnote w:id="15">
    <w:p w:rsidR="006F64FF" w:rsidRPr="00733D23" w:rsidRDefault="006F64FF" w:rsidP="006F64FF">
      <w:pPr>
        <w:pStyle w:val="a4"/>
        <w:bidi/>
        <w:jc w:val="both"/>
        <w:rPr>
          <w:rtl/>
          <w:lang w:bidi="ar-IQ"/>
        </w:rPr>
      </w:pPr>
      <w:r w:rsidRPr="00733D23">
        <w:rPr>
          <w:rStyle w:val="a3"/>
          <w:rFonts w:asciiTheme="minorBidi" w:hAnsiTheme="minorBidi"/>
          <w:rtl/>
        </w:rPr>
        <w:t>(</w:t>
      </w:r>
      <w:r w:rsidRPr="00733D23">
        <w:rPr>
          <w:rStyle w:val="a3"/>
          <w:rFonts w:asciiTheme="minorBidi" w:hAnsiTheme="minorBidi"/>
          <w:rtl/>
        </w:rPr>
        <w:footnoteRef/>
      </w:r>
      <w:r w:rsidRPr="00733D23">
        <w:rPr>
          <w:rStyle w:val="a3"/>
          <w:rFonts w:asciiTheme="minorBidi" w:hAnsiTheme="minorBidi"/>
          <w:rtl/>
        </w:rPr>
        <w:t>)</w:t>
      </w:r>
      <w:r w:rsidRPr="00733D23">
        <w:rPr>
          <w:rtl/>
        </w:rPr>
        <w:t>كريمر،</w:t>
      </w:r>
      <w:r w:rsidRPr="00733D23">
        <w:rPr>
          <w:rtl/>
          <w:lang w:bidi="ar-IQ"/>
        </w:rPr>
        <w:t xml:space="preserve"> صموئيل نوح</w:t>
      </w:r>
      <w:r w:rsidRPr="00733D23">
        <w:rPr>
          <w:rtl/>
        </w:rPr>
        <w:t>،  السومريون تاريخهم، ص157.</w:t>
      </w:r>
    </w:p>
  </w:footnote>
  <w:footnote w:id="16">
    <w:p w:rsidR="006F64FF" w:rsidRPr="00733D23" w:rsidRDefault="006F64FF" w:rsidP="006F64FF">
      <w:pPr>
        <w:pStyle w:val="a4"/>
        <w:bidi/>
        <w:jc w:val="both"/>
        <w:rPr>
          <w:rtl/>
        </w:rPr>
      </w:pPr>
      <w:r w:rsidRPr="00733D23">
        <w:rPr>
          <w:rStyle w:val="a3"/>
          <w:rFonts w:asciiTheme="minorBidi" w:hAnsiTheme="minorBidi"/>
          <w:rtl/>
        </w:rPr>
        <w:t>(</w:t>
      </w:r>
      <w:r w:rsidRPr="00733D23">
        <w:rPr>
          <w:rStyle w:val="a3"/>
          <w:rFonts w:asciiTheme="minorBidi" w:hAnsiTheme="minorBidi"/>
          <w:rtl/>
        </w:rPr>
        <w:footnoteRef/>
      </w:r>
      <w:r w:rsidRPr="00733D23">
        <w:rPr>
          <w:rStyle w:val="a3"/>
          <w:rFonts w:asciiTheme="minorBidi" w:hAnsiTheme="minorBidi"/>
          <w:rtl/>
        </w:rPr>
        <w:t>)</w:t>
      </w:r>
      <w:r w:rsidRPr="00733D23">
        <w:rPr>
          <w:rtl/>
        </w:rPr>
        <w:t xml:space="preserve"> الطعان، عبد الرضا، </w:t>
      </w:r>
      <w:proofErr w:type="gramStart"/>
      <w:r w:rsidRPr="00733D23">
        <w:rPr>
          <w:rtl/>
        </w:rPr>
        <w:t>الفكر</w:t>
      </w:r>
      <w:proofErr w:type="gramEnd"/>
      <w:r w:rsidRPr="00733D23">
        <w:rPr>
          <w:rtl/>
        </w:rPr>
        <w:t xml:space="preserve"> السـياسـي، ص368.</w:t>
      </w:r>
    </w:p>
  </w:footnote>
  <w:footnote w:id="17">
    <w:p w:rsidR="006F64FF" w:rsidRPr="00733D23" w:rsidRDefault="006F64FF" w:rsidP="006F64FF">
      <w:pPr>
        <w:pStyle w:val="a4"/>
        <w:bidi/>
        <w:jc w:val="both"/>
        <w:rPr>
          <w:rtl/>
        </w:rPr>
      </w:pPr>
      <w:r w:rsidRPr="00733D23">
        <w:rPr>
          <w:rStyle w:val="a3"/>
          <w:rFonts w:asciiTheme="minorBidi" w:hAnsiTheme="minorBidi"/>
          <w:rtl/>
        </w:rPr>
        <w:t>(</w:t>
      </w:r>
      <w:r w:rsidRPr="00733D23">
        <w:rPr>
          <w:rStyle w:val="a3"/>
          <w:rFonts w:asciiTheme="minorBidi" w:hAnsiTheme="minorBidi"/>
          <w:rtl/>
        </w:rPr>
        <w:footnoteRef/>
      </w:r>
      <w:r w:rsidRPr="00733D23">
        <w:rPr>
          <w:rStyle w:val="a3"/>
          <w:rFonts w:asciiTheme="minorBidi" w:hAnsiTheme="minorBidi"/>
          <w:rtl/>
        </w:rPr>
        <w:t>)</w:t>
      </w:r>
      <w:r w:rsidRPr="00733D23">
        <w:rPr>
          <w:rtl/>
        </w:rPr>
        <w:t xml:space="preserve"> </w:t>
      </w:r>
      <w:r w:rsidRPr="00733D23">
        <w:rPr>
          <w:rtl/>
          <w:lang w:bidi="ar-IQ"/>
        </w:rPr>
        <w:t>الأحمد</w:t>
      </w:r>
      <w:r w:rsidRPr="00733D23">
        <w:rPr>
          <w:rtl/>
        </w:rPr>
        <w:t>، سامي سعيد، المعتقدات الدينية في العراق القديم، (بغداد، دار الشؤون الثقافية العامة، 1988م)، ص22.</w:t>
      </w:r>
    </w:p>
  </w:footnote>
  <w:footnote w:id="18">
    <w:p w:rsidR="006F64FF" w:rsidRPr="00733D23" w:rsidRDefault="006F64FF" w:rsidP="006F64FF">
      <w:pPr>
        <w:pStyle w:val="a4"/>
        <w:bidi/>
        <w:jc w:val="both"/>
        <w:rPr>
          <w:rtl/>
        </w:rPr>
      </w:pPr>
      <w:r w:rsidRPr="00733D23">
        <w:rPr>
          <w:lang w:bidi="ar-IQ"/>
        </w:rPr>
        <w:footnoteRef/>
      </w:r>
      <w:r w:rsidRPr="00733D23">
        <w:rPr>
          <w:rtl/>
          <w:lang w:bidi="ar-IQ"/>
        </w:rPr>
        <w:t xml:space="preserve">) جداول الملوك السومرية وهي اثباتات مفصلة دونت في مدة تعود الى ازمان قديمة إذ </w:t>
      </w:r>
      <w:r w:rsidRPr="00733D23">
        <w:rPr>
          <w:rtl/>
        </w:rPr>
        <w:t>دونت لأول مرة في عهد سلالة أور الثالثة (2112- 2004 ق.م) في حين دونت نسخ منها في عهد سلالة ايسن الاولى (2017- 1794 ق.م)</w:t>
      </w:r>
      <w:r w:rsidRPr="00733D23">
        <w:rPr>
          <w:rtl/>
          <w:lang w:bidi="ar-IQ"/>
        </w:rPr>
        <w:t xml:space="preserve"> </w:t>
      </w:r>
      <w:r w:rsidRPr="00733D23">
        <w:rPr>
          <w:rtl/>
        </w:rPr>
        <w:t>اشتملت على أسماء حكام وملوك سلالات ما قبل الطوفان وما بعده مع سني حكم كل منهم، وقد تضمنت أسماء ملوك خمس وعشـرين سلالة</w:t>
      </w:r>
      <w:r w:rsidRPr="00733D23">
        <w:rPr>
          <w:rtl/>
          <w:lang w:bidi="ar-IQ"/>
        </w:rPr>
        <w:t xml:space="preserve"> وقد وجدت اكثر من عشـرين نسخة من تلك الاثباتات ينظر: </w:t>
      </w:r>
      <w:r w:rsidRPr="00733D23">
        <w:rPr>
          <w:rtl/>
        </w:rPr>
        <w:t>حنون، نائل، حقيقة السومريين ودراسات، ص116</w:t>
      </w:r>
    </w:p>
    <w:p w:rsidR="006F64FF" w:rsidRPr="00733D23" w:rsidRDefault="006F64FF" w:rsidP="006F64FF">
      <w:pPr>
        <w:pStyle w:val="a4"/>
        <w:bidi/>
        <w:jc w:val="both"/>
        <w:rPr>
          <w:lang w:bidi="ar-IQ"/>
        </w:rPr>
      </w:pPr>
      <w:r w:rsidRPr="00733D23">
        <w:rPr>
          <w:lang w:bidi="ar-IQ"/>
        </w:rPr>
        <w:t xml:space="preserve">Jacobsen, </w:t>
      </w:r>
      <w:proofErr w:type="gramStart"/>
      <w:r w:rsidRPr="00733D23">
        <w:rPr>
          <w:lang w:bidi="ar-IQ"/>
        </w:rPr>
        <w:t>th</w:t>
      </w:r>
      <w:proofErr w:type="gramEnd"/>
      <w:r w:rsidRPr="00733D23">
        <w:rPr>
          <w:lang w:bidi="ar-IQ"/>
        </w:rPr>
        <w:t>. the Sumerian King Lists, (Chicago, 1973).</w:t>
      </w:r>
      <w:r w:rsidRPr="00733D23">
        <w:rPr>
          <w:rtl/>
          <w:lang w:bidi="ar-IQ"/>
        </w:rPr>
        <w:t>؛</w:t>
      </w:r>
      <w:r w:rsidRPr="00733D23">
        <w:rPr>
          <w:lang w:bidi="ar-IQ"/>
        </w:rPr>
        <w:t xml:space="preserve"> Donald Kagan problems in Ancient history, the Ancient near East and Greece vol. 1 (London, 1975) pp 1-3</w:t>
      </w:r>
    </w:p>
  </w:footnote>
  <w:footnote w:id="19">
    <w:p w:rsidR="006F64FF" w:rsidRPr="00733D23" w:rsidRDefault="006F64FF" w:rsidP="006F64FF">
      <w:pPr>
        <w:pStyle w:val="a4"/>
        <w:bidi/>
        <w:jc w:val="both"/>
        <w:rPr>
          <w:rtl/>
          <w:lang w:bidi="ar-IQ"/>
        </w:rPr>
      </w:pPr>
      <w:r w:rsidRPr="00733D23">
        <w:rPr>
          <w:lang w:bidi="ar-IQ"/>
        </w:rPr>
        <w:footnoteRef/>
      </w:r>
      <w:r w:rsidRPr="00733D23">
        <w:rPr>
          <w:rtl/>
          <w:lang w:bidi="ar-IQ"/>
        </w:rPr>
        <w:t xml:space="preserve">) ساكز، هاري، عظمة بابل، ص 55. </w:t>
      </w:r>
    </w:p>
  </w:footnote>
  <w:footnote w:id="20">
    <w:p w:rsidR="006F64FF" w:rsidRPr="00733D23" w:rsidRDefault="006F64FF" w:rsidP="006F64FF">
      <w:pPr>
        <w:pStyle w:val="a4"/>
        <w:bidi/>
        <w:jc w:val="both"/>
        <w:rPr>
          <w:rtl/>
          <w:lang w:bidi="ar-IQ"/>
        </w:rPr>
      </w:pPr>
      <w:r w:rsidRPr="00733D23">
        <w:rPr>
          <w:lang w:bidi="ar-IQ"/>
        </w:rPr>
        <w:footnoteRef/>
      </w:r>
      <w:r w:rsidRPr="00733D23">
        <w:rPr>
          <w:rtl/>
          <w:lang w:bidi="ar-IQ"/>
        </w:rPr>
        <w:t>) مجلس الآلهة وهو مجمع نظمته الآلهة كان يؤلفون الآلهة السبعة مقرري المصائر وهم (ان وانليل واينكيوننحورساك ونانا واوتو و اننا) ينظر: القطبي، مهند عاشور، مجمع الآلهة في حضارة وادي الرافدين في ضوء النصوص المسمارية، رسالة ماجستير غير منشورة، (جامعة بغداد، كلية الآداب، 2000م)؛ يحيى، اسامة عدنان، عصر الآلهة، ص301</w:t>
      </w:r>
    </w:p>
    <w:p w:rsidR="006F64FF" w:rsidRPr="00A64B43" w:rsidRDefault="006F64FF" w:rsidP="006F64FF">
      <w:pPr>
        <w:pStyle w:val="a4"/>
        <w:bidi/>
        <w:jc w:val="both"/>
        <w:rPr>
          <w:rFonts w:asciiTheme="majorBidi" w:hAnsiTheme="majorBidi" w:cstheme="majorBidi"/>
          <w:rtl/>
          <w:lang w:bidi="ar-IQ"/>
        </w:rPr>
      </w:pPr>
      <w:r w:rsidRPr="00733D23">
        <w:rPr>
          <w:lang w:bidi="ar-IQ"/>
        </w:rPr>
        <w:t xml:space="preserve">Deimel Antonius, pantheon Babylonicum (Rome, 1914); </w:t>
      </w:r>
    </w:p>
  </w:footnote>
  <w:footnote w:id="21">
    <w:p w:rsidR="006F64FF" w:rsidRPr="0097003B" w:rsidRDefault="006F64FF" w:rsidP="006F64FF">
      <w:pPr>
        <w:pStyle w:val="a4"/>
        <w:bidi/>
        <w:jc w:val="both"/>
        <w:rPr>
          <w:rFonts w:asciiTheme="minorBidi" w:hAnsiTheme="minorBidi"/>
          <w:rtl/>
        </w:rPr>
      </w:pPr>
      <w:r w:rsidRPr="0097003B">
        <w:rPr>
          <w:rStyle w:val="Char"/>
          <w:rFonts w:asciiTheme="minorBidi" w:hAnsiTheme="minorBidi"/>
        </w:rPr>
        <w:footnoteRef/>
      </w:r>
      <w:r w:rsidRPr="0097003B">
        <w:rPr>
          <w:rStyle w:val="Char"/>
          <w:rFonts w:asciiTheme="minorBidi" w:hAnsiTheme="minorBidi"/>
          <w:rtl/>
        </w:rPr>
        <w:t>) الفوال، صلاح مصطفى، سوسـيولوجيا الحضارات القديمة، آفاق سوسـيولوجية من الشـرق والغرب، (القاهرة، دار الفكر العربي، 1982م)، ص</w:t>
      </w:r>
      <w:r w:rsidRPr="0097003B">
        <w:rPr>
          <w:rFonts w:asciiTheme="minorBidi" w:hAnsiTheme="minorBidi"/>
          <w:rtl/>
        </w:rPr>
        <w:t xml:space="preserve"> 143.</w:t>
      </w:r>
    </w:p>
  </w:footnote>
  <w:footnote w:id="22">
    <w:p w:rsidR="006F64FF" w:rsidRPr="003D524D" w:rsidRDefault="006F64FF" w:rsidP="006F64FF">
      <w:pPr>
        <w:pStyle w:val="a4"/>
        <w:bidi/>
        <w:jc w:val="both"/>
        <w:rPr>
          <w:rFonts w:asciiTheme="minorBidi" w:hAnsiTheme="minorBidi"/>
          <w:rtl/>
          <w:lang w:bidi="ar-IQ"/>
        </w:rPr>
      </w:pPr>
      <w:r w:rsidRPr="003D524D">
        <w:rPr>
          <w:rFonts w:asciiTheme="minorBidi" w:hAnsiTheme="minorBidi"/>
          <w:lang w:bidi="ar-IQ"/>
        </w:rPr>
        <w:footnoteRef/>
      </w:r>
      <w:r w:rsidRPr="003D524D">
        <w:rPr>
          <w:rFonts w:asciiTheme="minorBidi" w:hAnsiTheme="minorBidi"/>
          <w:rtl/>
          <w:lang w:bidi="ar-IQ"/>
        </w:rPr>
        <w:t xml:space="preserve">) باقر، طه، مقدمة في تاريخ، ج1، ص 288؛ </w:t>
      </w:r>
      <w:r w:rsidRPr="003D524D">
        <w:rPr>
          <w:rFonts w:asciiTheme="minorBidi" w:hAnsiTheme="minorBidi"/>
          <w:rtl/>
        </w:rPr>
        <w:t>كريمر،</w:t>
      </w:r>
      <w:r w:rsidRPr="003D524D">
        <w:rPr>
          <w:rFonts w:asciiTheme="minorBidi" w:hAnsiTheme="minorBidi"/>
          <w:rtl/>
          <w:lang w:bidi="ar-IQ"/>
        </w:rPr>
        <w:t xml:space="preserve"> صموئيل نوح</w:t>
      </w:r>
      <w:r w:rsidRPr="003D524D">
        <w:rPr>
          <w:rFonts w:asciiTheme="minorBidi" w:hAnsiTheme="minorBidi"/>
          <w:rtl/>
        </w:rPr>
        <w:t xml:space="preserve">، </w:t>
      </w:r>
      <w:r w:rsidRPr="003D524D">
        <w:rPr>
          <w:rFonts w:asciiTheme="minorBidi" w:hAnsiTheme="minorBidi"/>
          <w:rtl/>
          <w:lang w:bidi="ar-IQ"/>
        </w:rPr>
        <w:t>السومريون تاريخهم، ص473؛ سلمان، حسـين احمد، كتابة التاريخ، ص231؛ يحيى، اسامة عدنان، عصر الآلهة، ص232؛ ساكز، هاري، عظمة بابل، ص 55.</w:t>
      </w:r>
    </w:p>
  </w:footnote>
  <w:footnote w:id="23">
    <w:p w:rsidR="006F64FF" w:rsidRPr="003D524D" w:rsidRDefault="006F64FF" w:rsidP="006F64FF">
      <w:pPr>
        <w:pStyle w:val="a4"/>
        <w:bidi/>
        <w:jc w:val="both"/>
        <w:rPr>
          <w:rFonts w:asciiTheme="minorBidi" w:hAnsiTheme="minorBidi"/>
          <w:rtl/>
          <w:lang w:bidi="ar-IQ"/>
        </w:rPr>
      </w:pPr>
      <w:r w:rsidRPr="003D524D">
        <w:rPr>
          <w:rFonts w:asciiTheme="minorBidi" w:hAnsiTheme="minorBidi"/>
          <w:lang w:bidi="ar-IQ"/>
        </w:rPr>
        <w:footnoteRef/>
      </w:r>
      <w:r w:rsidRPr="003D524D">
        <w:rPr>
          <w:rFonts w:asciiTheme="minorBidi" w:hAnsiTheme="minorBidi"/>
          <w:rtl/>
          <w:lang w:bidi="ar-IQ"/>
        </w:rPr>
        <w:t>) باقر، طه، مقدمة في تاريخ، ج1، ص288؛ سلمان، حسـين احمد،كتابة التاريخ، ص 231؛ الاحمد، سامي سعيد، المدخل الى تاريخ العالم، ج1، ص239؛ يحيى، اسامة عدنان، عصر الآلهة، ص 232؛ ساكز، هاري، عظمة بابل، ص 55؛ الطعان، عبد الرضا، الفكر السـياسـي، ص388.</w:t>
      </w:r>
    </w:p>
  </w:footnote>
  <w:footnote w:id="24">
    <w:p w:rsidR="006F64FF" w:rsidRPr="003D524D" w:rsidRDefault="006F64FF" w:rsidP="006F64FF">
      <w:pPr>
        <w:pStyle w:val="a4"/>
        <w:bidi/>
        <w:jc w:val="both"/>
        <w:rPr>
          <w:rFonts w:asciiTheme="minorBidi" w:hAnsiTheme="minorBidi"/>
          <w:rtl/>
          <w:lang w:bidi="ar-IQ"/>
        </w:rPr>
      </w:pPr>
      <w:r w:rsidRPr="003D524D">
        <w:rPr>
          <w:rStyle w:val="a3"/>
          <w:rFonts w:asciiTheme="minorBidi" w:hAnsiTheme="minorBidi"/>
        </w:rPr>
        <w:footnoteRef/>
      </w:r>
      <w:r w:rsidRPr="003D524D">
        <w:rPr>
          <w:rFonts w:asciiTheme="minorBidi" w:hAnsiTheme="minorBidi"/>
        </w:rPr>
        <w:t>)</w:t>
      </w:r>
      <w:r w:rsidRPr="003D524D">
        <w:rPr>
          <w:rFonts w:asciiTheme="minorBidi" w:hAnsiTheme="minorBidi"/>
          <w:lang w:bidi="ar-IQ"/>
        </w:rPr>
        <w:t xml:space="preserve"> Smith</w:t>
      </w:r>
      <w:r w:rsidRPr="003D524D">
        <w:rPr>
          <w:rFonts w:asciiTheme="minorBidi" w:hAnsiTheme="minorBidi"/>
          <w:rtl/>
          <w:lang w:bidi="ar-IQ"/>
        </w:rPr>
        <w:t>،</w:t>
      </w:r>
      <w:r w:rsidRPr="003D524D">
        <w:rPr>
          <w:rFonts w:asciiTheme="minorBidi" w:hAnsiTheme="minorBidi"/>
          <w:lang w:bidi="ar-IQ"/>
        </w:rPr>
        <w:t>S.</w:t>
      </w:r>
      <w:r w:rsidRPr="003D524D">
        <w:rPr>
          <w:rFonts w:asciiTheme="minorBidi" w:hAnsiTheme="minorBidi"/>
          <w:rtl/>
          <w:lang w:bidi="ar-IQ"/>
        </w:rPr>
        <w:t>،</w:t>
      </w:r>
      <w:r w:rsidRPr="003D524D">
        <w:rPr>
          <w:rFonts w:asciiTheme="minorBidi" w:hAnsiTheme="minorBidi"/>
          <w:lang w:bidi="ar-IQ"/>
        </w:rPr>
        <w:t>Notes on the gutian period, JRAS</w:t>
      </w:r>
      <w:proofErr w:type="gramStart"/>
      <w:r w:rsidRPr="003D524D">
        <w:rPr>
          <w:rFonts w:asciiTheme="minorBidi" w:hAnsiTheme="minorBidi"/>
          <w:lang w:bidi="ar-IQ"/>
        </w:rPr>
        <w:t>,1932</w:t>
      </w:r>
      <w:proofErr w:type="gramEnd"/>
      <w:r w:rsidRPr="003D524D">
        <w:rPr>
          <w:rFonts w:asciiTheme="minorBidi" w:hAnsiTheme="minorBidi"/>
          <w:rtl/>
          <w:lang w:bidi="ar-IQ"/>
        </w:rPr>
        <w:t>.</w:t>
      </w:r>
    </w:p>
  </w:footnote>
  <w:footnote w:id="25">
    <w:p w:rsidR="006F64FF" w:rsidRPr="003D524D" w:rsidRDefault="006F64FF" w:rsidP="006F64FF">
      <w:pPr>
        <w:pStyle w:val="a4"/>
        <w:bidi/>
        <w:jc w:val="both"/>
        <w:rPr>
          <w:rFonts w:asciiTheme="minorBidi" w:hAnsiTheme="minorBidi"/>
          <w:rtl/>
          <w:lang w:bidi="ar-IQ"/>
        </w:rPr>
      </w:pPr>
      <w:r w:rsidRPr="003D524D">
        <w:rPr>
          <w:rStyle w:val="a3"/>
          <w:rFonts w:asciiTheme="minorBidi" w:hAnsiTheme="minorBidi"/>
        </w:rPr>
        <w:footnoteRef/>
      </w:r>
      <w:proofErr w:type="gramStart"/>
      <w:r w:rsidRPr="003D524D">
        <w:rPr>
          <w:rFonts w:asciiTheme="minorBidi" w:hAnsiTheme="minorBidi"/>
        </w:rPr>
        <w:t>)Organization</w:t>
      </w:r>
      <w:proofErr w:type="gramEnd"/>
      <w:r w:rsidRPr="003D524D">
        <w:rPr>
          <w:rFonts w:asciiTheme="minorBidi" w:hAnsiTheme="minorBidi"/>
        </w:rPr>
        <w:t xml:space="preserve"> of Antiquities and Heritage,</w:t>
      </w:r>
      <w:r w:rsidRPr="003D524D">
        <w:rPr>
          <w:rFonts w:asciiTheme="minorBidi" w:hAnsiTheme="minorBidi"/>
          <w:rtl/>
          <w:lang w:bidi="ar-IQ"/>
        </w:rPr>
        <w:t xml:space="preserve"> </w:t>
      </w:r>
      <w:r w:rsidRPr="003D524D">
        <w:rPr>
          <w:rFonts w:asciiTheme="minorBidi" w:hAnsiTheme="minorBidi"/>
        </w:rPr>
        <w:t>Fuad Safar, Mohammad Ali Mustafa, Seton Lioy Eridud Ministry of Culture and Information(Baghdad, 1981) p.32.</w:t>
      </w:r>
    </w:p>
  </w:footnote>
  <w:footnote w:id="26">
    <w:p w:rsidR="006F64FF" w:rsidRPr="003D524D" w:rsidRDefault="006F64FF" w:rsidP="006F64FF">
      <w:pPr>
        <w:pStyle w:val="a4"/>
        <w:bidi/>
        <w:jc w:val="both"/>
        <w:rPr>
          <w:rFonts w:asciiTheme="minorBidi" w:hAnsiTheme="minorBidi"/>
          <w:rtl/>
        </w:rPr>
      </w:pPr>
      <w:r w:rsidRPr="003D524D">
        <w:rPr>
          <w:rStyle w:val="a3"/>
          <w:rFonts w:asciiTheme="minorBidi" w:hAnsiTheme="minorBidi"/>
        </w:rPr>
        <w:footnoteRef/>
      </w:r>
      <w:r w:rsidRPr="003D524D">
        <w:rPr>
          <w:rFonts w:asciiTheme="minorBidi" w:hAnsiTheme="minorBidi"/>
          <w:rtl/>
        </w:rPr>
        <w:t xml:space="preserve">) </w:t>
      </w:r>
      <w:r w:rsidRPr="003D524D">
        <w:rPr>
          <w:rFonts w:asciiTheme="minorBidi" w:hAnsiTheme="minorBidi"/>
          <w:rtl/>
          <w:lang w:bidi="ar-IQ"/>
        </w:rPr>
        <w:t xml:space="preserve">ليو اوبنهايم، بلاد ما بين النهرين، ترجمة سعدي فيضي عبد الرزاق، منشورات وزارة الثقافة والاعلام، (بغداد، 1981)، ص487؛ الجادر، وليد، التجمعات الزراعية الاولى- بحث ضمن كتاب المدينة (بغداد)، ص70؛ ساكز، هاري، عظمة بابل، ص 55 </w:t>
      </w:r>
      <w:r w:rsidRPr="003D524D">
        <w:rPr>
          <w:rFonts w:asciiTheme="minorBidi" w:hAnsiTheme="minorBidi"/>
          <w:rtl/>
        </w:rPr>
        <w:t xml:space="preserve">جوارو، إيشو مالك خليل، الاشوريون في التاريخ، ترجمة سليم واكيم (بيروت، منشورات واكيم، 1962م), ص 4. </w:t>
      </w:r>
    </w:p>
  </w:footnote>
  <w:footnote w:id="27">
    <w:p w:rsidR="006F64FF" w:rsidRPr="00A64B43" w:rsidRDefault="006F64FF" w:rsidP="006F64FF">
      <w:pPr>
        <w:pStyle w:val="a4"/>
        <w:bidi/>
        <w:jc w:val="both"/>
        <w:rPr>
          <w:rtl/>
          <w:lang w:bidi="ar-IQ"/>
        </w:rPr>
      </w:pPr>
      <w:r w:rsidRPr="003D524D">
        <w:rPr>
          <w:rFonts w:asciiTheme="minorBidi" w:hAnsiTheme="minorBidi"/>
          <w:lang w:bidi="ar-IQ"/>
        </w:rPr>
        <w:footnoteRef/>
      </w:r>
      <w:r w:rsidRPr="003D524D">
        <w:rPr>
          <w:rFonts w:asciiTheme="minorBidi" w:hAnsiTheme="minorBidi"/>
          <w:rtl/>
          <w:lang w:bidi="ar-IQ"/>
        </w:rPr>
        <w:t>) باقر، طه، مقدمة في تاريخ، ج1، ص288؛ يحيى، اسامة عدنان، عصر الآلهة، ص313.</w:t>
      </w:r>
    </w:p>
  </w:footnote>
  <w:footnote w:id="28">
    <w:p w:rsidR="006F64FF" w:rsidRPr="003D524D" w:rsidRDefault="006F64FF" w:rsidP="006F64FF">
      <w:pPr>
        <w:pStyle w:val="a4"/>
        <w:bidi/>
        <w:jc w:val="both"/>
        <w:rPr>
          <w:rtl/>
          <w:lang w:bidi="ar-IQ"/>
        </w:rPr>
      </w:pPr>
      <w:r w:rsidRPr="003D524D">
        <w:rPr>
          <w:rStyle w:val="a3"/>
          <w:rFonts w:asciiTheme="minorBidi" w:hAnsiTheme="minorBidi"/>
        </w:rPr>
        <w:footnoteRef/>
      </w:r>
      <w:r w:rsidRPr="003D524D">
        <w:rPr>
          <w:rtl/>
        </w:rPr>
        <w:t>)</w:t>
      </w:r>
      <w:r w:rsidRPr="003D524D">
        <w:rPr>
          <w:rtl/>
          <w:lang w:bidi="ar-IQ"/>
        </w:rPr>
        <w:t xml:space="preserve"> سوسه، احمد، حضارة وادي </w:t>
      </w:r>
      <w:proofErr w:type="gramStart"/>
      <w:r w:rsidRPr="003D524D">
        <w:rPr>
          <w:rtl/>
          <w:lang w:bidi="ar-IQ"/>
        </w:rPr>
        <w:t>الرافدين</w:t>
      </w:r>
      <w:proofErr w:type="gramEnd"/>
      <w:r w:rsidRPr="003D524D">
        <w:rPr>
          <w:rtl/>
          <w:lang w:bidi="ar-IQ"/>
        </w:rPr>
        <w:t>، ص 98.</w:t>
      </w:r>
    </w:p>
  </w:footnote>
  <w:footnote w:id="29">
    <w:p w:rsidR="006F64FF" w:rsidRPr="003D524D" w:rsidRDefault="006F64FF" w:rsidP="006F64FF">
      <w:pPr>
        <w:pStyle w:val="a4"/>
        <w:bidi/>
        <w:jc w:val="both"/>
        <w:rPr>
          <w:rtl/>
          <w:lang w:bidi="ar-IQ"/>
        </w:rPr>
      </w:pPr>
      <w:r w:rsidRPr="003D524D">
        <w:rPr>
          <w:rStyle w:val="a3"/>
          <w:rFonts w:asciiTheme="minorBidi" w:hAnsiTheme="minorBidi"/>
        </w:rPr>
        <w:footnoteRef/>
      </w:r>
      <w:r w:rsidRPr="003D524D">
        <w:rPr>
          <w:rtl/>
        </w:rPr>
        <w:t>)</w:t>
      </w:r>
      <w:r w:rsidRPr="003D524D">
        <w:rPr>
          <w:rtl/>
          <w:lang w:bidi="ar-IQ"/>
        </w:rPr>
        <w:t xml:space="preserve"> سوسه، احمد، حضارة وادي </w:t>
      </w:r>
      <w:proofErr w:type="gramStart"/>
      <w:r w:rsidRPr="003D524D">
        <w:rPr>
          <w:rtl/>
          <w:lang w:bidi="ar-IQ"/>
        </w:rPr>
        <w:t>الرافدين</w:t>
      </w:r>
      <w:proofErr w:type="gramEnd"/>
      <w:r w:rsidRPr="003D524D">
        <w:rPr>
          <w:rtl/>
          <w:lang w:bidi="ar-IQ"/>
        </w:rPr>
        <w:t>، ص 98</w:t>
      </w:r>
      <w:r w:rsidRPr="003D524D">
        <w:rPr>
          <w:rtl/>
        </w:rPr>
        <w:t xml:space="preserve">؛ </w:t>
      </w:r>
    </w:p>
    <w:p w:rsidR="006F64FF" w:rsidRPr="003D524D" w:rsidRDefault="006F64FF" w:rsidP="006F64FF">
      <w:pPr>
        <w:pStyle w:val="a4"/>
        <w:bidi/>
        <w:jc w:val="both"/>
        <w:rPr>
          <w:rtl/>
          <w:lang w:bidi="ar-IQ"/>
        </w:rPr>
      </w:pPr>
      <w:r w:rsidRPr="003D524D">
        <w:rPr>
          <w:rtl/>
        </w:rPr>
        <w:t xml:space="preserve"> </w:t>
      </w:r>
      <w:r w:rsidRPr="003D524D">
        <w:t xml:space="preserve">F. S, </w:t>
      </w:r>
      <w:proofErr w:type="gramStart"/>
      <w:r w:rsidRPr="003D524D">
        <w:t>M.,.</w:t>
      </w:r>
      <w:proofErr w:type="gramEnd"/>
      <w:r w:rsidRPr="003D524D">
        <w:t xml:space="preserve"> Eridud</w:t>
      </w:r>
      <w:r w:rsidRPr="003D524D">
        <w:rPr>
          <w:rtl/>
        </w:rPr>
        <w:t>،</w:t>
      </w:r>
      <w:r w:rsidRPr="003D524D">
        <w:t>.pp.29</w:t>
      </w:r>
      <w:proofErr w:type="gramStart"/>
      <w:r w:rsidRPr="003D524D">
        <w:t>..</w:t>
      </w:r>
      <w:proofErr w:type="gramEnd"/>
      <w:r w:rsidRPr="003D524D">
        <w:t>34</w:t>
      </w:r>
      <w:r w:rsidRPr="003D524D">
        <w:rPr>
          <w:rtl/>
          <w:lang w:bidi="ar-IQ"/>
        </w:rPr>
        <w:t xml:space="preserve"> </w:t>
      </w:r>
    </w:p>
  </w:footnote>
  <w:footnote w:id="30">
    <w:p w:rsidR="006F64FF" w:rsidRPr="003D524D" w:rsidRDefault="006F64FF" w:rsidP="006F64FF">
      <w:pPr>
        <w:pStyle w:val="a4"/>
        <w:bidi/>
        <w:jc w:val="both"/>
        <w:rPr>
          <w:rtl/>
          <w:lang w:bidi="ar-IQ"/>
        </w:rPr>
      </w:pPr>
      <w:r w:rsidRPr="003D524D">
        <w:rPr>
          <w:lang w:bidi="ar-IQ"/>
        </w:rPr>
        <w:footnoteRef/>
      </w:r>
      <w:r w:rsidRPr="003D524D">
        <w:rPr>
          <w:rtl/>
          <w:lang w:bidi="ar-IQ"/>
        </w:rPr>
        <w:t xml:space="preserve">) باقر، طه، مقدمة في تاريخ الحضارات، ج1، ص298 </w:t>
      </w:r>
    </w:p>
  </w:footnote>
  <w:footnote w:id="31">
    <w:p w:rsidR="006F64FF" w:rsidRPr="003D524D" w:rsidRDefault="006F64FF" w:rsidP="006F64FF">
      <w:pPr>
        <w:pStyle w:val="a4"/>
        <w:bidi/>
        <w:jc w:val="both"/>
        <w:rPr>
          <w:rtl/>
          <w:lang w:bidi="ar-IQ"/>
        </w:rPr>
      </w:pPr>
      <w:r w:rsidRPr="003D524D">
        <w:rPr>
          <w:lang w:bidi="ar-IQ"/>
        </w:rPr>
        <w:footnoteRef/>
      </w:r>
      <w:r w:rsidRPr="003D524D">
        <w:rPr>
          <w:rtl/>
          <w:lang w:bidi="ar-IQ"/>
        </w:rPr>
        <w:t>) باقر،</w:t>
      </w:r>
      <w:r w:rsidRPr="003D524D">
        <w:rPr>
          <w:rtl/>
        </w:rPr>
        <w:t>طه وآخرون</w:t>
      </w:r>
      <w:r w:rsidRPr="003D524D">
        <w:rPr>
          <w:rtl/>
          <w:lang w:bidi="ar-IQ"/>
        </w:rPr>
        <w:t>، تاريخ العراق القديم، ج1، ص127.</w:t>
      </w:r>
    </w:p>
  </w:footnote>
  <w:footnote w:id="32">
    <w:p w:rsidR="006F64FF" w:rsidRPr="003D524D" w:rsidRDefault="006F64FF" w:rsidP="006F64FF">
      <w:pPr>
        <w:pStyle w:val="a4"/>
        <w:bidi/>
        <w:jc w:val="both"/>
        <w:rPr>
          <w:rtl/>
          <w:lang w:bidi="ar-IQ"/>
        </w:rPr>
      </w:pPr>
      <w:r w:rsidRPr="003D524D">
        <w:rPr>
          <w:rStyle w:val="a3"/>
          <w:rFonts w:asciiTheme="minorBidi" w:hAnsiTheme="minorBidi"/>
        </w:rPr>
        <w:footnoteRef/>
      </w:r>
      <w:r w:rsidRPr="003D524D">
        <w:t>.</w:t>
      </w:r>
      <w:r w:rsidRPr="003D524D">
        <w:rPr>
          <w:rtl/>
        </w:rPr>
        <w:t xml:space="preserve"> </w:t>
      </w:r>
      <w:r w:rsidRPr="003D524D">
        <w:t>Edzard.</w:t>
      </w:r>
      <w:proofErr w:type="gramStart"/>
      <w:r w:rsidRPr="003D524D">
        <w:t>,D.o.et.al</w:t>
      </w:r>
      <w:proofErr w:type="gramEnd"/>
      <w:r w:rsidRPr="003D524D">
        <w:t>., Repertoire Geographique des Textes Cuneiformes I(Wiesbaden</w:t>
      </w:r>
      <w:r w:rsidRPr="003D524D">
        <w:rPr>
          <w:rtl/>
        </w:rPr>
        <w:t>،</w:t>
      </w:r>
      <w:r w:rsidRPr="003D524D">
        <w:t xml:space="preserve"> 1977). p23 </w:t>
      </w:r>
    </w:p>
  </w:footnote>
  <w:footnote w:id="33">
    <w:p w:rsidR="006F64FF" w:rsidRPr="003D524D" w:rsidRDefault="006F64FF" w:rsidP="006F64FF">
      <w:pPr>
        <w:pStyle w:val="a4"/>
        <w:bidi/>
        <w:jc w:val="both"/>
        <w:rPr>
          <w:rtl/>
          <w:lang w:bidi="ar-IQ"/>
        </w:rPr>
      </w:pPr>
      <w:r w:rsidRPr="003D524D">
        <w:rPr>
          <w:lang w:bidi="ar-IQ"/>
        </w:rPr>
        <w:footnoteRef/>
      </w:r>
      <w:r w:rsidRPr="003D524D">
        <w:rPr>
          <w:rtl/>
          <w:lang w:bidi="ar-IQ"/>
        </w:rPr>
        <w:t>) تموز الراعي هو آله الخصب (</w:t>
      </w:r>
      <w:r w:rsidRPr="003D524D">
        <w:rPr>
          <w:lang w:bidi="ar-IQ"/>
        </w:rPr>
        <w:t>Dumuzi</w:t>
      </w:r>
      <w:r w:rsidRPr="003D524D">
        <w:rPr>
          <w:rtl/>
          <w:lang w:bidi="ar-IQ"/>
        </w:rPr>
        <w:t>) ويعني الاصيل او الابن البار والذي ورد في النصوص المسمارية بالراعي والتي نالت عبادته شهرة واسعة انظر: علي، فاضل عبد الواحد، اعراس الآله تموز ومأساته في طقوس الزواج المقدس والحزن الجماعي، مجلة سومر، بغداد، 1972م، ص54؛ ساكز، هاري، عظمة بابل، ص 55.</w:t>
      </w:r>
    </w:p>
    <w:p w:rsidR="006F64FF" w:rsidRPr="003D524D" w:rsidRDefault="006F64FF" w:rsidP="006F64FF">
      <w:pPr>
        <w:pStyle w:val="a4"/>
        <w:bidi/>
        <w:jc w:val="both"/>
        <w:rPr>
          <w:lang w:bidi="ar-IQ"/>
        </w:rPr>
      </w:pPr>
      <w:r w:rsidRPr="003D524D">
        <w:rPr>
          <w:lang w:bidi="ar-IQ"/>
        </w:rPr>
        <w:t>Kramer. S. N., the Sacred Marriage rite (Indiana University Press, Bloomington, 1969) p.67.</w:t>
      </w:r>
    </w:p>
  </w:footnote>
  <w:footnote w:id="34">
    <w:p w:rsidR="006F64FF" w:rsidRPr="00A64B43" w:rsidRDefault="006F64FF" w:rsidP="006F64FF">
      <w:pPr>
        <w:pStyle w:val="a4"/>
        <w:bidi/>
        <w:jc w:val="both"/>
        <w:rPr>
          <w:rFonts w:asciiTheme="majorBidi" w:hAnsiTheme="majorBidi" w:cstheme="majorBidi"/>
          <w:rtl/>
          <w:lang w:bidi="ar-IQ"/>
        </w:rPr>
      </w:pPr>
      <w:r w:rsidRPr="003D524D">
        <w:rPr>
          <w:lang w:bidi="ar-IQ"/>
        </w:rPr>
        <w:footnoteRef/>
      </w:r>
      <w:r w:rsidRPr="003D524D">
        <w:rPr>
          <w:rtl/>
          <w:lang w:bidi="ar-IQ"/>
        </w:rPr>
        <w:t>) باقر،</w:t>
      </w:r>
      <w:r w:rsidRPr="003D524D">
        <w:rPr>
          <w:rtl/>
        </w:rPr>
        <w:t>طه وآخرون</w:t>
      </w:r>
      <w:r w:rsidRPr="003D524D">
        <w:rPr>
          <w:rtl/>
          <w:lang w:bidi="ar-IQ"/>
        </w:rPr>
        <w:t>، تاريخ العراق، ج1، ص 124؛ الاحمد، سامي سعيد، المدخل الى تاريخ العالم، ج1، ص240-241؛ سلمان، حسـين احمد،كتابة التاريخ، ص231؛ الطعان، عبد الرضا، الفكر السـياسـي، ج2، ص389؛ علي، فاضل عبد الواحد، عشتار ومأساة تموز، ط 2، (بغداد، دار الشؤون الثقافية العامة، 1986 م)، ص35.</w:t>
      </w:r>
    </w:p>
  </w:footnote>
  <w:footnote w:id="35">
    <w:p w:rsidR="006F64FF" w:rsidRPr="003D524D" w:rsidRDefault="006F64FF" w:rsidP="006F64FF">
      <w:pPr>
        <w:pStyle w:val="a4"/>
        <w:bidi/>
        <w:jc w:val="both"/>
        <w:rPr>
          <w:rFonts w:asciiTheme="minorBidi" w:hAnsiTheme="minorBidi"/>
          <w:rtl/>
          <w:lang w:bidi="ar-IQ"/>
        </w:rPr>
      </w:pPr>
      <w:r w:rsidRPr="003D524D">
        <w:rPr>
          <w:rFonts w:asciiTheme="minorBidi" w:hAnsiTheme="minorBidi"/>
          <w:lang w:bidi="ar-IQ"/>
        </w:rPr>
        <w:footnoteRef/>
      </w:r>
      <w:r w:rsidRPr="003D524D">
        <w:rPr>
          <w:rFonts w:asciiTheme="minorBidi" w:hAnsiTheme="minorBidi"/>
          <w:rtl/>
          <w:lang w:bidi="ar-IQ"/>
        </w:rPr>
        <w:t>) الاحمد، سامي سعيد، مدخل الى تاريخ العالم، ج1، ص242؛ يحيى، اسامة عدنان، عصر الآلهة، ص232؛ الطعان، عبد الرضا، الفكر السـياسـي، ج2، ص389؛ عبد الحليم، نبيلة محمد، معالم العصر التاريخي في العراق القديم، (القاهرة، دار المعارف، 1983م) ص59.</w:t>
      </w:r>
    </w:p>
  </w:footnote>
  <w:footnote w:id="36">
    <w:p w:rsidR="006F64FF" w:rsidRPr="003D524D" w:rsidRDefault="006F64FF" w:rsidP="006F64FF">
      <w:pPr>
        <w:pStyle w:val="a4"/>
        <w:bidi/>
        <w:jc w:val="both"/>
        <w:rPr>
          <w:rFonts w:asciiTheme="minorBidi" w:hAnsiTheme="minorBidi"/>
          <w:lang w:bidi="ar-IQ"/>
        </w:rPr>
      </w:pPr>
      <w:r w:rsidRPr="003D524D">
        <w:rPr>
          <w:rFonts w:asciiTheme="minorBidi" w:hAnsiTheme="minorBidi"/>
          <w:lang w:bidi="ar-IQ"/>
        </w:rPr>
        <w:footnoteRef/>
      </w:r>
      <w:r w:rsidRPr="003D524D">
        <w:rPr>
          <w:rFonts w:asciiTheme="minorBidi" w:hAnsiTheme="minorBidi"/>
          <w:rtl/>
          <w:lang w:bidi="ar-IQ"/>
        </w:rPr>
        <w:t>) وليد الجادر و زهير رجب عبد الله، سبار، تنقيبات الموسم الثامن 1985، (بغداد، طبعة وزارة التعليم العالي، 1988م)، ص31؛ سبار، أحداث من تاريخ المدينة، ج2 (بغداد، 1988)، ص7-8</w:t>
      </w:r>
    </w:p>
  </w:footnote>
  <w:footnote w:id="37">
    <w:p w:rsidR="006F64FF" w:rsidRPr="003D524D" w:rsidRDefault="006F64FF" w:rsidP="006F64FF">
      <w:pPr>
        <w:pStyle w:val="a4"/>
        <w:bidi/>
        <w:jc w:val="both"/>
        <w:rPr>
          <w:rFonts w:asciiTheme="minorBidi" w:hAnsiTheme="minorBidi"/>
          <w:rtl/>
          <w:lang w:bidi="ar-IQ"/>
        </w:rPr>
      </w:pPr>
      <w:r w:rsidRPr="003D524D">
        <w:rPr>
          <w:rStyle w:val="a3"/>
          <w:rFonts w:asciiTheme="minorBidi" w:hAnsiTheme="minorBidi"/>
        </w:rPr>
        <w:footnoteRef/>
      </w:r>
      <w:proofErr w:type="gramStart"/>
      <w:r w:rsidRPr="003D524D">
        <w:rPr>
          <w:rFonts w:asciiTheme="minorBidi" w:hAnsiTheme="minorBidi"/>
          <w:lang w:bidi="ar-IQ"/>
        </w:rPr>
        <w:t>)Al</w:t>
      </w:r>
      <w:proofErr w:type="gramEnd"/>
      <w:r w:rsidRPr="003D524D">
        <w:rPr>
          <w:rFonts w:asciiTheme="minorBidi" w:hAnsiTheme="minorBidi"/>
          <w:lang w:bidi="ar-IQ"/>
        </w:rPr>
        <w:t>-Jaddir w., and Al-Gailanil., ((Akkadin seals seal Impressions from Sippar)) Sumer, vo46, 1988, p.70.</w:t>
      </w:r>
      <w:r w:rsidRPr="003D524D">
        <w:rPr>
          <w:rFonts w:asciiTheme="minorBidi" w:hAnsiTheme="minorBidi"/>
          <w:rtl/>
          <w:lang w:bidi="ar-IQ"/>
        </w:rPr>
        <w:t xml:space="preserve">؛ </w:t>
      </w:r>
    </w:p>
    <w:p w:rsidR="006F64FF" w:rsidRPr="003D524D" w:rsidRDefault="006F64FF" w:rsidP="006F64FF">
      <w:pPr>
        <w:pStyle w:val="a4"/>
        <w:bidi/>
        <w:jc w:val="both"/>
        <w:rPr>
          <w:rFonts w:asciiTheme="minorBidi" w:hAnsiTheme="minorBidi"/>
          <w:rtl/>
          <w:lang w:bidi="ar-IQ"/>
        </w:rPr>
      </w:pPr>
      <w:r w:rsidRPr="003D524D">
        <w:rPr>
          <w:rFonts w:asciiTheme="minorBidi" w:hAnsiTheme="minorBidi"/>
          <w:rtl/>
          <w:lang w:bidi="ar-IQ"/>
        </w:rPr>
        <w:t xml:space="preserve">اسحاق، رفائيل بابو، مدارس العراق قبل الاسلام، ط1 (لندن، شـركة دار الوراق، 2006)، ص 27.؛ صالح، قحطان، الكَشاف الاثري في العراق، ص 153. </w:t>
      </w:r>
    </w:p>
  </w:footnote>
  <w:footnote w:id="38">
    <w:p w:rsidR="006F64FF" w:rsidRPr="003D524D" w:rsidRDefault="006F64FF" w:rsidP="006F64FF">
      <w:pPr>
        <w:pStyle w:val="a4"/>
        <w:bidi/>
        <w:jc w:val="both"/>
        <w:rPr>
          <w:rFonts w:asciiTheme="minorBidi" w:hAnsiTheme="minorBidi"/>
          <w:rtl/>
          <w:lang w:bidi="ar-IQ"/>
        </w:rPr>
      </w:pPr>
      <w:r w:rsidRPr="003D524D">
        <w:rPr>
          <w:rFonts w:asciiTheme="minorBidi" w:hAnsiTheme="minorBidi"/>
          <w:lang w:bidi="ar-IQ"/>
        </w:rPr>
        <w:footnoteRef/>
      </w:r>
      <w:r w:rsidRPr="003D524D">
        <w:rPr>
          <w:rFonts w:asciiTheme="minorBidi" w:hAnsiTheme="minorBidi"/>
          <w:rtl/>
          <w:lang w:bidi="ar-IQ"/>
        </w:rPr>
        <w:t xml:space="preserve">) باقر، طه، مقدمة في تاريخ، ج1، ص288؛ الاحمد، سامي سعيد، مدخل الى تاريخ العالم، ج1، ص242؛ </w:t>
      </w:r>
      <w:r w:rsidRPr="003D524D">
        <w:rPr>
          <w:rFonts w:asciiTheme="minorBidi" w:hAnsiTheme="minorBidi"/>
          <w:rtl/>
        </w:rPr>
        <w:t>كريمر،</w:t>
      </w:r>
      <w:r w:rsidRPr="003D524D">
        <w:rPr>
          <w:rFonts w:asciiTheme="minorBidi" w:hAnsiTheme="minorBidi"/>
          <w:rtl/>
          <w:lang w:bidi="ar-IQ"/>
        </w:rPr>
        <w:t xml:space="preserve"> صموئيل نوح</w:t>
      </w:r>
      <w:r w:rsidRPr="003D524D">
        <w:rPr>
          <w:rFonts w:asciiTheme="minorBidi" w:hAnsiTheme="minorBidi"/>
          <w:rtl/>
        </w:rPr>
        <w:t xml:space="preserve">، </w:t>
      </w:r>
      <w:r w:rsidRPr="003D524D">
        <w:rPr>
          <w:rFonts w:asciiTheme="minorBidi" w:hAnsiTheme="minorBidi"/>
          <w:rtl/>
          <w:lang w:bidi="ar-IQ"/>
        </w:rPr>
        <w:t>السومريون تاريخهم، ص473؛ الطعان، الفكر السـياسـي، ص389.</w:t>
      </w:r>
    </w:p>
  </w:footnote>
  <w:footnote w:id="39">
    <w:p w:rsidR="006F64FF" w:rsidRPr="003D524D" w:rsidRDefault="006F64FF" w:rsidP="006F64FF">
      <w:pPr>
        <w:pStyle w:val="a4"/>
        <w:bidi/>
        <w:jc w:val="both"/>
        <w:rPr>
          <w:rFonts w:asciiTheme="minorBidi" w:hAnsiTheme="minorBidi"/>
        </w:rPr>
      </w:pPr>
      <w:r w:rsidRPr="003D524D">
        <w:rPr>
          <w:rStyle w:val="a3"/>
          <w:rFonts w:asciiTheme="minorBidi" w:hAnsiTheme="minorBidi"/>
        </w:rPr>
        <w:footnoteRef/>
      </w:r>
      <w:r w:rsidRPr="003D524D">
        <w:rPr>
          <w:rFonts w:asciiTheme="minorBidi" w:hAnsiTheme="minorBidi"/>
          <w:rtl/>
        </w:rPr>
        <w:t xml:space="preserve">) </w:t>
      </w:r>
      <w:r w:rsidRPr="003D524D">
        <w:rPr>
          <w:rFonts w:asciiTheme="minorBidi" w:hAnsiTheme="minorBidi"/>
          <w:rtl/>
          <w:lang w:bidi="ar-IQ"/>
        </w:rPr>
        <w:t>باقر</w:t>
      </w:r>
      <w:r w:rsidRPr="003D524D">
        <w:rPr>
          <w:rFonts w:asciiTheme="minorBidi" w:hAnsiTheme="minorBidi"/>
          <w:rtl/>
        </w:rPr>
        <w:t xml:space="preserve">، طه، مقدمة في تاريخ، ج1، ص 128. </w:t>
      </w:r>
    </w:p>
  </w:footnote>
  <w:footnote w:id="40">
    <w:p w:rsidR="006F64FF" w:rsidRPr="003D524D" w:rsidRDefault="006F64FF" w:rsidP="006F64FF">
      <w:pPr>
        <w:pStyle w:val="a4"/>
        <w:bidi/>
        <w:jc w:val="both"/>
        <w:rPr>
          <w:rFonts w:asciiTheme="minorBidi" w:hAnsiTheme="minorBidi"/>
          <w:lang w:bidi="ar-IQ"/>
        </w:rPr>
      </w:pPr>
      <w:r w:rsidRPr="003D524D">
        <w:rPr>
          <w:rStyle w:val="a3"/>
          <w:rFonts w:asciiTheme="minorBidi" w:hAnsiTheme="minorBidi"/>
        </w:rPr>
        <w:footnoteRef/>
      </w:r>
      <w:r w:rsidRPr="003D524D">
        <w:rPr>
          <w:rFonts w:asciiTheme="minorBidi" w:hAnsiTheme="minorBidi"/>
          <w:rtl/>
        </w:rPr>
        <w:t xml:space="preserve">) </w:t>
      </w:r>
      <w:r w:rsidRPr="003D524D">
        <w:rPr>
          <w:rFonts w:asciiTheme="minorBidi" w:hAnsiTheme="minorBidi"/>
          <w:rtl/>
          <w:lang w:bidi="ar-IQ"/>
        </w:rPr>
        <w:t xml:space="preserve">صالح، قحطان، الكَشاف الاثري في العراق، ص 153. </w:t>
      </w:r>
    </w:p>
  </w:footnote>
  <w:footnote w:id="41">
    <w:p w:rsidR="006F64FF" w:rsidRPr="003D524D" w:rsidRDefault="006F64FF" w:rsidP="006F64FF">
      <w:pPr>
        <w:pStyle w:val="a4"/>
        <w:bidi/>
        <w:jc w:val="both"/>
        <w:rPr>
          <w:rFonts w:asciiTheme="minorBidi" w:hAnsiTheme="minorBidi"/>
          <w:rtl/>
          <w:lang w:bidi="ar-IQ"/>
        </w:rPr>
      </w:pPr>
      <w:r w:rsidRPr="003D524D">
        <w:rPr>
          <w:rFonts w:asciiTheme="minorBidi" w:hAnsiTheme="minorBidi"/>
          <w:lang w:bidi="ar-IQ"/>
        </w:rPr>
        <w:footnoteRef/>
      </w:r>
      <w:r w:rsidRPr="003D524D">
        <w:rPr>
          <w:rFonts w:asciiTheme="minorBidi" w:hAnsiTheme="minorBidi"/>
          <w:rtl/>
          <w:lang w:bidi="ar-IQ"/>
        </w:rPr>
        <w:t>) جاكوبسن، ثوركيلد، شبكة الري في اور- بلاد سومر، (مجلة النفط والتنمية، العدد 7-8 لسنة 1981)، ص79؛ باقر، طه، مقدمة في تاريخ، ج1، ص269- 270؛ باقر، طه وآخرون، تاريخ العراق القديم، ج1، ص127.</w:t>
      </w:r>
    </w:p>
  </w:footnote>
  <w:footnote w:id="42">
    <w:p w:rsidR="006F64FF" w:rsidRPr="003D524D" w:rsidRDefault="006F64FF" w:rsidP="006F64FF">
      <w:pPr>
        <w:pStyle w:val="a4"/>
        <w:bidi/>
        <w:jc w:val="both"/>
        <w:rPr>
          <w:rFonts w:asciiTheme="minorBidi" w:hAnsiTheme="minorBidi"/>
        </w:rPr>
      </w:pPr>
      <w:r w:rsidRPr="003D524D">
        <w:rPr>
          <w:rStyle w:val="a3"/>
          <w:rFonts w:asciiTheme="minorBidi" w:hAnsiTheme="minorBidi"/>
        </w:rPr>
        <w:footnoteRef/>
      </w:r>
      <w:proofErr w:type="gramStart"/>
      <w:r w:rsidRPr="003D524D">
        <w:rPr>
          <w:rFonts w:asciiTheme="minorBidi" w:hAnsiTheme="minorBidi"/>
        </w:rPr>
        <w:t>.Deimel</w:t>
      </w:r>
      <w:r w:rsidRPr="003D524D">
        <w:rPr>
          <w:rFonts w:asciiTheme="minorBidi" w:hAnsiTheme="minorBidi"/>
          <w:rtl/>
        </w:rPr>
        <w:t>،</w:t>
      </w:r>
      <w:r w:rsidRPr="003D524D">
        <w:rPr>
          <w:rFonts w:asciiTheme="minorBidi" w:hAnsiTheme="minorBidi"/>
        </w:rPr>
        <w:t xml:space="preserve"> A., Die Inschriften Von fara 3</w:t>
      </w:r>
      <w:r w:rsidRPr="003D524D">
        <w:rPr>
          <w:rFonts w:asciiTheme="minorBidi" w:hAnsiTheme="minorBidi"/>
          <w:rtl/>
        </w:rPr>
        <w:t>،</w:t>
      </w:r>
      <w:r w:rsidRPr="003D524D">
        <w:rPr>
          <w:rFonts w:asciiTheme="minorBidi" w:hAnsiTheme="minorBidi"/>
        </w:rPr>
        <w:t xml:space="preserve"> (1924) p 92.</w:t>
      </w:r>
      <w:proofErr w:type="gramEnd"/>
      <w:r w:rsidRPr="003D524D">
        <w:rPr>
          <w:rFonts w:asciiTheme="minorBidi" w:hAnsiTheme="minorBidi"/>
        </w:rPr>
        <w:t xml:space="preserve"> </w:t>
      </w:r>
    </w:p>
  </w:footnote>
  <w:footnote w:id="43">
    <w:p w:rsidR="006F64FF" w:rsidRPr="003D524D" w:rsidRDefault="006F64FF" w:rsidP="006F64FF">
      <w:pPr>
        <w:pStyle w:val="a4"/>
        <w:bidi/>
        <w:jc w:val="both"/>
        <w:rPr>
          <w:rFonts w:asciiTheme="minorBidi" w:hAnsiTheme="minorBidi"/>
          <w:rtl/>
          <w:lang w:bidi="ar-IQ"/>
        </w:rPr>
      </w:pPr>
      <w:r w:rsidRPr="003D524D">
        <w:rPr>
          <w:rFonts w:asciiTheme="minorBidi" w:hAnsiTheme="minorBidi"/>
          <w:lang w:bidi="ar-IQ"/>
        </w:rPr>
        <w:footnoteRef/>
      </w:r>
      <w:r w:rsidRPr="003D524D">
        <w:rPr>
          <w:rFonts w:asciiTheme="minorBidi" w:hAnsiTheme="minorBidi"/>
          <w:rtl/>
          <w:lang w:bidi="ar-IQ"/>
        </w:rPr>
        <w:t>) باقر، طه، مقدمة في تاريخ، ج1، ص288؛ سلمان، حسـين احمد، كتابة التاريخ، ص231؛ الطعان، الفكر السـياسـي، ص389.</w:t>
      </w:r>
    </w:p>
  </w:footnote>
  <w:footnote w:id="44">
    <w:p w:rsidR="006F64FF" w:rsidRPr="008A3F63" w:rsidRDefault="006F64FF" w:rsidP="006F64FF">
      <w:pPr>
        <w:pStyle w:val="a4"/>
        <w:bidi/>
        <w:jc w:val="both"/>
        <w:rPr>
          <w:rFonts w:asciiTheme="minorBidi" w:hAnsiTheme="minorBidi"/>
          <w:lang w:bidi="ar-IQ"/>
        </w:rPr>
      </w:pPr>
      <w:r w:rsidRPr="008A3F63">
        <w:rPr>
          <w:rStyle w:val="a3"/>
          <w:rFonts w:asciiTheme="minorBidi" w:hAnsiTheme="minorBidi"/>
        </w:rPr>
        <w:footnoteRef/>
      </w:r>
      <w:r w:rsidRPr="008A3F63">
        <w:rPr>
          <w:rFonts w:asciiTheme="minorBidi" w:hAnsiTheme="minorBidi"/>
          <w:rtl/>
        </w:rPr>
        <w:t>) كريمر،</w:t>
      </w:r>
      <w:r w:rsidRPr="008A3F63">
        <w:rPr>
          <w:rFonts w:asciiTheme="minorBidi" w:hAnsiTheme="minorBidi"/>
          <w:rtl/>
          <w:lang w:bidi="ar-IQ"/>
        </w:rPr>
        <w:t xml:space="preserve"> صموئيل نوح</w:t>
      </w:r>
      <w:r w:rsidRPr="008A3F63">
        <w:rPr>
          <w:rFonts w:asciiTheme="minorBidi" w:hAnsiTheme="minorBidi"/>
          <w:rtl/>
        </w:rPr>
        <w:t xml:space="preserve">، </w:t>
      </w:r>
      <w:r w:rsidRPr="008A3F63">
        <w:rPr>
          <w:rFonts w:asciiTheme="minorBidi" w:hAnsiTheme="minorBidi"/>
          <w:rtl/>
          <w:lang w:bidi="ar-IQ"/>
        </w:rPr>
        <w:t xml:space="preserve">السومريون تاريخهم، ص 33؛ باقر، طه، مقدمة في تاريخ، ج1، ص129. </w:t>
      </w:r>
    </w:p>
  </w:footnote>
  <w:footnote w:id="45">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باقر، طه، مقدمة في تاريخ الحضارات، ج1، ص288؛ الفتيان، احمد مالك، دراسات في التاريخ القديم، ص 40؛ الاحمد، سامي سعيد، المدخل الى تاريخ، ج1، ص 238؛ ادموند، اسطورة الطوفان، ترجمة سمير، ط1، (بغداد، 2000م)، ص18؛ الطعان، عبد الرضا، الفكر السـياسـي، ص389.</w:t>
      </w:r>
    </w:p>
  </w:footnote>
  <w:footnote w:id="46">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xml:space="preserve">) سلمان، حسـين احمد، كتابة التاريخ في ، ص230؛ علي، فاضل عبد الواحد، من الواح سومر، ص 46. </w:t>
      </w:r>
    </w:p>
  </w:footnote>
  <w:footnote w:id="47">
    <w:p w:rsidR="006F64FF" w:rsidRPr="00A64B43" w:rsidRDefault="006F64FF" w:rsidP="006F64FF">
      <w:pPr>
        <w:pStyle w:val="a4"/>
        <w:bidi/>
        <w:jc w:val="both"/>
        <w:rPr>
          <w:rtl/>
          <w:lang w:bidi="ar-IQ"/>
        </w:rPr>
      </w:pPr>
      <w:r w:rsidRPr="008A3F63">
        <w:rPr>
          <w:rFonts w:asciiTheme="minorBidi" w:hAnsiTheme="minorBidi"/>
          <w:lang w:bidi="ar-IQ"/>
        </w:rPr>
        <w:footnoteRef/>
      </w:r>
      <w:r w:rsidRPr="008A3F63">
        <w:rPr>
          <w:rFonts w:asciiTheme="minorBidi" w:hAnsiTheme="minorBidi"/>
          <w:rtl/>
          <w:lang w:bidi="ar-IQ"/>
        </w:rPr>
        <w:t>) يحيى، اسامة عدنان، عصر الآلهة، ص232؛ الطعان، عبد الرضا، الفكر السـياسـي، ص388.</w:t>
      </w:r>
    </w:p>
  </w:footnote>
  <w:footnote w:id="48">
    <w:p w:rsidR="006F64FF" w:rsidRPr="008A3F63" w:rsidRDefault="006F64FF" w:rsidP="006F64FF">
      <w:pPr>
        <w:pStyle w:val="a4"/>
        <w:bidi/>
        <w:jc w:val="both"/>
        <w:rPr>
          <w:rFonts w:asciiTheme="minorBidi" w:hAnsiTheme="minorBidi"/>
          <w:rtl/>
          <w:lang w:bidi="ar-IQ"/>
        </w:rPr>
      </w:pPr>
      <w:r w:rsidRPr="008A3F63">
        <w:rPr>
          <w:rStyle w:val="a3"/>
          <w:rFonts w:asciiTheme="minorBidi" w:hAnsiTheme="minorBidi"/>
        </w:rPr>
        <w:footnoteRef/>
      </w:r>
      <w:r w:rsidRPr="008A3F63">
        <w:rPr>
          <w:rFonts w:asciiTheme="minorBidi" w:hAnsiTheme="minorBidi"/>
          <w:rtl/>
        </w:rPr>
        <w:t xml:space="preserve">) </w:t>
      </w:r>
      <w:r w:rsidRPr="008A3F63">
        <w:rPr>
          <w:rFonts w:asciiTheme="minorBidi" w:hAnsiTheme="minorBidi"/>
          <w:rtl/>
          <w:lang w:bidi="ar-IQ"/>
        </w:rPr>
        <w:t xml:space="preserve">اوتو </w:t>
      </w:r>
      <w:r w:rsidRPr="008A3F63">
        <w:rPr>
          <w:rFonts w:asciiTheme="minorBidi" w:hAnsiTheme="minorBidi"/>
          <w:lang w:bidi="ar-IQ"/>
        </w:rPr>
        <w:t>(UTU)</w:t>
      </w:r>
      <w:r w:rsidRPr="008A3F63">
        <w:rPr>
          <w:rFonts w:asciiTheme="minorBidi" w:hAnsiTheme="minorBidi"/>
          <w:rtl/>
          <w:lang w:bidi="ar-IQ"/>
        </w:rPr>
        <w:t xml:space="preserve"> عند السومريين يلفظ بالاكدية شمش </w:t>
      </w:r>
      <w:r w:rsidRPr="008A3F63">
        <w:rPr>
          <w:rFonts w:asciiTheme="minorBidi" w:hAnsiTheme="minorBidi"/>
          <w:lang w:bidi="ar-IQ"/>
        </w:rPr>
        <w:t>(šamaš)</w:t>
      </w:r>
      <w:r w:rsidRPr="008A3F63">
        <w:rPr>
          <w:rFonts w:asciiTheme="minorBidi" w:hAnsiTheme="minorBidi"/>
          <w:rtl/>
          <w:lang w:bidi="ar-IQ"/>
        </w:rPr>
        <w:t xml:space="preserve"> وهو آله الشمس وهو القاضي الاعظم وآله العدالة ينظر: عبد الرحمن، يونس عبد الملك، عبادة الآله الشمس في حضارة وادي الرافدين، رسالة ماجستير غير منشورة (جامعة بغداد، كلية الآداب، 1975 م) ص13-151.</w:t>
      </w:r>
    </w:p>
  </w:footnote>
  <w:footnote w:id="49">
    <w:p w:rsidR="006F64FF" w:rsidRPr="008A3F63" w:rsidRDefault="006F64FF" w:rsidP="006F64FF">
      <w:pPr>
        <w:pStyle w:val="a4"/>
        <w:bidi/>
        <w:jc w:val="both"/>
        <w:rPr>
          <w:rFonts w:asciiTheme="minorBidi" w:hAnsiTheme="minorBidi"/>
        </w:rPr>
      </w:pPr>
      <w:r w:rsidRPr="008A3F63">
        <w:rPr>
          <w:rStyle w:val="a3"/>
          <w:rFonts w:asciiTheme="minorBidi" w:hAnsiTheme="minorBidi"/>
        </w:rPr>
        <w:footnoteRef/>
      </w:r>
      <w:r w:rsidRPr="008A3F63">
        <w:rPr>
          <w:rFonts w:asciiTheme="minorBidi" w:hAnsiTheme="minorBidi"/>
          <w:rtl/>
        </w:rPr>
        <w:t>) كريمر،</w:t>
      </w:r>
      <w:r w:rsidRPr="008A3F63">
        <w:rPr>
          <w:rFonts w:asciiTheme="minorBidi" w:hAnsiTheme="minorBidi"/>
          <w:rtl/>
          <w:lang w:bidi="ar-IQ"/>
        </w:rPr>
        <w:t xml:space="preserve"> صموئيل نوح</w:t>
      </w:r>
      <w:r w:rsidRPr="008A3F63">
        <w:rPr>
          <w:rFonts w:asciiTheme="minorBidi" w:hAnsiTheme="minorBidi"/>
          <w:rtl/>
        </w:rPr>
        <w:t xml:space="preserve">، من الواح سومر، ص 253-254. </w:t>
      </w:r>
    </w:p>
  </w:footnote>
  <w:footnote w:id="50">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باقر، طه، مقدمة في تاريخ، ج1، ص297؛ سليم، احمد امين، دراسات في تاريخ الشـرق الادنى القديم، مصر- سوريا العراق- ايران- اسـيا الصغرى، ط1، (بيروت، دار النهضة، 2008م) ص161؛ سلمان، حسـين احمد،كتابة التاريخ، ص230؛ الاحمد، سامي سعيد، المدخل الى تاريخ العالم، ج1، ص238؛ ساكز، هاري، عظمة بابل، ص 55.</w:t>
      </w:r>
    </w:p>
  </w:footnote>
  <w:footnote w:id="51">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مبيض، يسر محمد سعيد، اليوم الاخر في الاديان السماوية والديانات القديمة، ط1، (الدوحة، دار الثقافة، 1992م)، ص46.</w:t>
      </w:r>
    </w:p>
  </w:footnote>
  <w:footnote w:id="52">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ملرش، ايج، قصة الحضارة، ترجمة عطا بكري، (1971م)، ص4؛ سلمان، حسـين احمد، كتابة التاريخ، ص231.</w:t>
      </w:r>
    </w:p>
  </w:footnote>
  <w:footnote w:id="53">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علي، فاضل عبد الواحد، من الواح سومر، ص270.</w:t>
      </w:r>
    </w:p>
  </w:footnote>
  <w:footnote w:id="54">
    <w:p w:rsidR="006F64FF" w:rsidRPr="008A3F63" w:rsidRDefault="006F64FF" w:rsidP="006F64FF">
      <w:pPr>
        <w:pStyle w:val="a4"/>
        <w:bidi/>
        <w:jc w:val="both"/>
        <w:rPr>
          <w:rFonts w:asciiTheme="minorBidi" w:hAnsiTheme="minorBidi"/>
        </w:rPr>
      </w:pPr>
      <w:r w:rsidRPr="008A3F63">
        <w:rPr>
          <w:rStyle w:val="a3"/>
          <w:rFonts w:asciiTheme="minorBidi" w:hAnsiTheme="minorBidi"/>
        </w:rPr>
        <w:footnoteRef/>
      </w:r>
      <w:r w:rsidRPr="008A3F63">
        <w:rPr>
          <w:rFonts w:asciiTheme="minorBidi" w:hAnsiTheme="minorBidi"/>
          <w:rtl/>
        </w:rPr>
        <w:t xml:space="preserve">) </w:t>
      </w:r>
      <w:r w:rsidRPr="008A3F63">
        <w:rPr>
          <w:rFonts w:asciiTheme="minorBidi" w:hAnsiTheme="minorBidi"/>
          <w:rtl/>
          <w:lang w:bidi="ar-IQ"/>
        </w:rPr>
        <w:t>يحيى، اسامة عدنان، عصر الآلهة، ص 346</w:t>
      </w:r>
      <w:r w:rsidRPr="008A3F63">
        <w:rPr>
          <w:rFonts w:asciiTheme="minorBidi" w:hAnsiTheme="minorBidi"/>
          <w:rtl/>
        </w:rPr>
        <w:t xml:space="preserve">. </w:t>
      </w:r>
    </w:p>
  </w:footnote>
  <w:footnote w:id="55">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البحر السفلي وهو عبارة عن بحر داخلي يتصل بخليج عمان عن طريق مضيق هرمز الذي يمتد بدورة بالمحيط آلهندي، يبلغ طوله حوالي 1000كم ويبلغ اتساعه ما بين 200-350كم انظر: متولي، محمد و محمود ابو العلاء، جغرافية الخليج العربي وخليج عمان ودول شـرق الجزيرة العربية، ط1، (الكويت، مكتبة الفلاح، 1982)؛ ويلسون، ارنولد، الخليج العربي، ترجمة يوسف عبد القادر، (الكويت، مكتبة الامل، 1959م).</w:t>
      </w:r>
    </w:p>
  </w:footnote>
  <w:footnote w:id="56">
    <w:p w:rsidR="006F64FF" w:rsidRPr="00A64B43" w:rsidRDefault="006F64FF" w:rsidP="006F64FF">
      <w:pPr>
        <w:pStyle w:val="a4"/>
        <w:bidi/>
        <w:jc w:val="both"/>
        <w:rPr>
          <w:rFonts w:asciiTheme="majorBidi" w:hAnsiTheme="majorBidi" w:cstheme="majorBidi"/>
          <w:rtl/>
          <w:lang w:bidi="ar-IQ"/>
        </w:rPr>
      </w:pPr>
      <w:r w:rsidRPr="008A3F63">
        <w:rPr>
          <w:rFonts w:asciiTheme="minorBidi" w:hAnsiTheme="minorBidi"/>
          <w:lang w:bidi="ar-IQ"/>
        </w:rPr>
        <w:footnoteRef/>
      </w:r>
      <w:r w:rsidRPr="008A3F63">
        <w:rPr>
          <w:rFonts w:asciiTheme="minorBidi" w:hAnsiTheme="minorBidi"/>
          <w:rtl/>
          <w:lang w:bidi="ar-IQ"/>
        </w:rPr>
        <w:t>) عزيز، كارم محمود، اساطير التوراة الكبرى، ط1، (دمشق، دار الحضارة، 1999م)، ص 193؛ السواح، فراس، مغامرة العقل الاولى، دراسة في الاسطورة- سورية وبلاد الرافدين، ط1، (دمشق، دار علاء الدين، 1996)، ص151-152.</w:t>
      </w:r>
    </w:p>
  </w:footnote>
  <w:footnote w:id="57">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كريمر، صموئيل نوح، من الواح سومر، ترجمة طه باقر، مراجعة احمد فخري، (بغداد، مؤسسة فرانكلين، 1957م)، ص251؛ باقر، طه، مقدمة في آداب العرق القديم، ص174؛ علي، فاضل عبد الواحد، من الواح سومر، ص269؛ باقر، طه، ملحمة كَلكَامش، ص 203؛ كريمر، صموئيل نوح, الاساطير السومرية، ص 148؛ سليم، احمد امين، دراسات في حضارة الشـرق، ص 297؛ عبد القادر، ذكرى عادل، الاسطورة في التاريخ، مجلة دراسات تاريخية، العدد 25، السنة 2010، ص 45.</w:t>
      </w:r>
    </w:p>
  </w:footnote>
  <w:footnote w:id="58">
    <w:p w:rsidR="006F64FF" w:rsidRPr="008A3F63" w:rsidRDefault="006F64FF" w:rsidP="006F64FF">
      <w:pPr>
        <w:pStyle w:val="a4"/>
        <w:bidi/>
        <w:jc w:val="both"/>
        <w:rPr>
          <w:rFonts w:asciiTheme="minorBidi" w:hAnsiTheme="minorBidi"/>
        </w:rPr>
      </w:pPr>
      <w:r w:rsidRPr="008A3F63">
        <w:rPr>
          <w:rStyle w:val="a3"/>
          <w:rFonts w:asciiTheme="minorBidi" w:hAnsiTheme="minorBidi"/>
        </w:rPr>
        <w:footnoteRef/>
      </w:r>
      <w:r w:rsidRPr="008A3F63">
        <w:rPr>
          <w:rFonts w:asciiTheme="minorBidi" w:hAnsiTheme="minorBidi"/>
          <w:rtl/>
        </w:rPr>
        <w:t>) كريمر،</w:t>
      </w:r>
      <w:r w:rsidRPr="008A3F63">
        <w:rPr>
          <w:rFonts w:asciiTheme="minorBidi" w:hAnsiTheme="minorBidi"/>
          <w:rtl/>
          <w:lang w:bidi="ar-IQ"/>
        </w:rPr>
        <w:t xml:space="preserve"> صموئيل نوح</w:t>
      </w:r>
      <w:r w:rsidRPr="008A3F63">
        <w:rPr>
          <w:rFonts w:asciiTheme="minorBidi" w:hAnsiTheme="minorBidi"/>
          <w:rtl/>
        </w:rPr>
        <w:t xml:space="preserve">،  من الواح سومر، ص 251. </w:t>
      </w:r>
    </w:p>
  </w:footnote>
  <w:footnote w:id="59">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xml:space="preserve">) قاشا، سهيل، اثر الكتابات البابلية، ص178؛ </w:t>
      </w:r>
      <w:r w:rsidRPr="008A3F63">
        <w:rPr>
          <w:rFonts w:asciiTheme="minorBidi" w:hAnsiTheme="minorBidi"/>
          <w:rtl/>
        </w:rPr>
        <w:t>كريمر،</w:t>
      </w:r>
      <w:r w:rsidRPr="008A3F63">
        <w:rPr>
          <w:rFonts w:asciiTheme="minorBidi" w:hAnsiTheme="minorBidi"/>
          <w:rtl/>
          <w:lang w:bidi="ar-IQ"/>
        </w:rPr>
        <w:t xml:space="preserve"> صموئيل نوح</w:t>
      </w:r>
      <w:r w:rsidRPr="008A3F63">
        <w:rPr>
          <w:rFonts w:asciiTheme="minorBidi" w:hAnsiTheme="minorBidi"/>
          <w:rtl/>
        </w:rPr>
        <w:t xml:space="preserve">، </w:t>
      </w:r>
      <w:r w:rsidRPr="008A3F63">
        <w:rPr>
          <w:rFonts w:asciiTheme="minorBidi" w:hAnsiTheme="minorBidi"/>
          <w:rtl/>
          <w:lang w:bidi="ar-IQ"/>
        </w:rPr>
        <w:t xml:space="preserve"> الاساطير السومرية، ص 148.</w:t>
      </w:r>
    </w:p>
  </w:footnote>
  <w:footnote w:id="60">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xml:space="preserve">) باقر، طه، مقدمة في تاريخ، ج1، ص 300؛ الجنابي، قيس كاظم، الرؤيا وتفسـيرها في ادب العراق القديم، مجلة التراث الشعبي، بغداد، العدد الاول، 1998، ص 41. للمزيد حول الطوفان ينظر: فؤاد، جميل، الطوفان في المصادر السومرية والبابلية والاشورية والعبرانية، مجلة سومر. (بغداد، </w:t>
      </w:r>
      <w:proofErr w:type="gramStart"/>
      <w:r w:rsidRPr="008A3F63">
        <w:rPr>
          <w:rFonts w:asciiTheme="minorBidi" w:hAnsiTheme="minorBidi"/>
          <w:rtl/>
          <w:lang w:bidi="ar-IQ"/>
        </w:rPr>
        <w:t>مجلد</w:t>
      </w:r>
      <w:proofErr w:type="gramEnd"/>
      <w:r w:rsidRPr="008A3F63">
        <w:rPr>
          <w:rFonts w:asciiTheme="minorBidi" w:hAnsiTheme="minorBidi"/>
          <w:rtl/>
          <w:lang w:bidi="ar-IQ"/>
        </w:rPr>
        <w:t xml:space="preserve"> 28، 1972م)، ص87-112؛ </w:t>
      </w:r>
    </w:p>
    <w:p w:rsidR="006F64FF" w:rsidRPr="008A3F63" w:rsidRDefault="006F64FF" w:rsidP="006F64FF">
      <w:pPr>
        <w:pStyle w:val="a4"/>
        <w:bidi/>
        <w:jc w:val="both"/>
        <w:rPr>
          <w:rFonts w:asciiTheme="minorBidi" w:hAnsiTheme="minorBidi"/>
          <w:lang w:bidi="ar-IQ"/>
        </w:rPr>
      </w:pPr>
      <w:r w:rsidRPr="008A3F63">
        <w:rPr>
          <w:rFonts w:asciiTheme="minorBidi" w:hAnsiTheme="minorBidi"/>
          <w:lang w:bidi="ar-IQ"/>
        </w:rPr>
        <w:t xml:space="preserve">Hilprecht, </w:t>
      </w:r>
      <w:proofErr w:type="gramStart"/>
      <w:r w:rsidRPr="008A3F63">
        <w:rPr>
          <w:rFonts w:asciiTheme="minorBidi" w:hAnsiTheme="minorBidi"/>
          <w:lang w:bidi="ar-IQ"/>
        </w:rPr>
        <w:t>H.v</w:t>
      </w:r>
      <w:proofErr w:type="gramEnd"/>
      <w:r w:rsidRPr="008A3F63">
        <w:rPr>
          <w:rFonts w:asciiTheme="minorBidi" w:hAnsiTheme="minorBidi"/>
          <w:lang w:bidi="ar-IQ"/>
        </w:rPr>
        <w:t xml:space="preserve">., the Babylonian Expedition of University of Pennsylvania, (Philadelphia, 1910) p.33. </w:t>
      </w:r>
    </w:p>
  </w:footnote>
  <w:footnote w:id="61">
    <w:p w:rsidR="006F64FF" w:rsidRPr="008A3F63" w:rsidRDefault="006F64FF" w:rsidP="006F64FF">
      <w:pPr>
        <w:pStyle w:val="a4"/>
        <w:bidi/>
        <w:jc w:val="both"/>
        <w:rPr>
          <w:rFonts w:asciiTheme="minorBidi" w:hAnsiTheme="minorBidi"/>
          <w:rtl/>
          <w:lang w:bidi="ar-IQ"/>
        </w:rPr>
      </w:pPr>
      <w:r w:rsidRPr="008A3F63">
        <w:rPr>
          <w:rStyle w:val="a3"/>
          <w:rFonts w:asciiTheme="minorBidi" w:hAnsiTheme="minorBidi"/>
        </w:rPr>
        <w:footnoteRef/>
      </w:r>
      <w:r w:rsidRPr="008A3F63">
        <w:rPr>
          <w:rFonts w:asciiTheme="minorBidi" w:hAnsiTheme="minorBidi"/>
          <w:rtl/>
        </w:rPr>
        <w:t>) كريمر،</w:t>
      </w:r>
      <w:r w:rsidRPr="008A3F63">
        <w:rPr>
          <w:rFonts w:asciiTheme="minorBidi" w:hAnsiTheme="minorBidi"/>
          <w:rtl/>
          <w:lang w:bidi="ar-IQ"/>
        </w:rPr>
        <w:t xml:space="preserve"> صموئيل نوح</w:t>
      </w:r>
      <w:r w:rsidRPr="008A3F63">
        <w:rPr>
          <w:rFonts w:asciiTheme="minorBidi" w:hAnsiTheme="minorBidi"/>
          <w:rtl/>
        </w:rPr>
        <w:t xml:space="preserve">، </w:t>
      </w:r>
      <w:r w:rsidRPr="008A3F63">
        <w:rPr>
          <w:rFonts w:asciiTheme="minorBidi" w:hAnsiTheme="minorBidi"/>
          <w:rtl/>
          <w:lang w:bidi="ar-IQ"/>
        </w:rPr>
        <w:t xml:space="preserve"> من الواح سومر،</w:t>
      </w:r>
      <w:r w:rsidRPr="008A3F63">
        <w:rPr>
          <w:rFonts w:asciiTheme="minorBidi" w:hAnsiTheme="minorBidi"/>
          <w:rtl/>
        </w:rPr>
        <w:t xml:space="preserve"> ص252؛ كريمر،</w:t>
      </w:r>
      <w:r w:rsidRPr="008A3F63">
        <w:rPr>
          <w:rFonts w:asciiTheme="minorBidi" w:hAnsiTheme="minorBidi"/>
          <w:rtl/>
          <w:lang w:bidi="ar-IQ"/>
        </w:rPr>
        <w:t xml:space="preserve"> صموئيل نوح</w:t>
      </w:r>
      <w:r w:rsidRPr="008A3F63">
        <w:rPr>
          <w:rFonts w:asciiTheme="minorBidi" w:hAnsiTheme="minorBidi"/>
          <w:rtl/>
        </w:rPr>
        <w:t xml:space="preserve">، </w:t>
      </w:r>
      <w:r w:rsidRPr="008A3F63">
        <w:rPr>
          <w:rFonts w:asciiTheme="minorBidi" w:hAnsiTheme="minorBidi"/>
          <w:rtl/>
          <w:lang w:bidi="ar-IQ"/>
        </w:rPr>
        <w:t xml:space="preserve"> الاساطير السومرية، ص 148؛ عبد القادر، ذكرى عادل، الاسطورة، 46.</w:t>
      </w:r>
    </w:p>
  </w:footnote>
  <w:footnote w:id="62">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الآله اينكي</w:t>
      </w:r>
      <w:r w:rsidRPr="008A3F63">
        <w:rPr>
          <w:rFonts w:asciiTheme="minorBidi" w:hAnsiTheme="minorBidi"/>
          <w:lang w:bidi="ar-IQ"/>
        </w:rPr>
        <w:t>Enki</w:t>
      </w:r>
      <w:r w:rsidRPr="008A3F63">
        <w:rPr>
          <w:rFonts w:asciiTheme="minorBidi" w:hAnsiTheme="minorBidi"/>
          <w:rtl/>
          <w:lang w:bidi="ar-IQ"/>
        </w:rPr>
        <w:t xml:space="preserve"> هو آله المياه وآله الحكمة العطوف على البشـر سـيد الارض زوجته الآلهة دامكينا </w:t>
      </w:r>
      <w:r w:rsidRPr="008A3F63">
        <w:rPr>
          <w:rFonts w:asciiTheme="minorBidi" w:hAnsiTheme="minorBidi"/>
          <w:lang w:bidi="ar-IQ"/>
        </w:rPr>
        <w:t>Damkina</w:t>
      </w:r>
      <w:r w:rsidRPr="008A3F63">
        <w:rPr>
          <w:rFonts w:asciiTheme="minorBidi" w:hAnsiTheme="minorBidi"/>
          <w:rtl/>
          <w:lang w:bidi="ar-IQ"/>
        </w:rPr>
        <w:t xml:space="preserve"> ينظر: عبد القادر، خليل سعيد، معالم من حضارة وادي، (المغرب، 1984م)، ص28؛ الجنابي، شيماء صلاح أحمد، الآله اينكيفي حضارة بلاد وادي الرافدين في ضوء النصوص المسمارية، رسالة ماجستير غير منشورة، (كلية الآداب، جامعة بغداد، 2007)؛</w:t>
      </w:r>
    </w:p>
    <w:p w:rsidR="006F64FF" w:rsidRPr="008A3F63" w:rsidRDefault="006F64FF" w:rsidP="006F64FF">
      <w:pPr>
        <w:pStyle w:val="a4"/>
        <w:bidi/>
        <w:jc w:val="both"/>
        <w:rPr>
          <w:rFonts w:asciiTheme="minorBidi" w:hAnsiTheme="minorBidi"/>
          <w:lang w:bidi="ar-IQ"/>
        </w:rPr>
      </w:pPr>
      <w:proofErr w:type="gramStart"/>
      <w:r w:rsidRPr="008A3F63">
        <w:rPr>
          <w:rFonts w:asciiTheme="minorBidi" w:hAnsiTheme="minorBidi"/>
          <w:lang w:bidi="ar-IQ"/>
        </w:rPr>
        <w:t>Roux, G., Every Day life in Ancient Mesopotamia, p.12.</w:t>
      </w:r>
      <w:proofErr w:type="gramEnd"/>
    </w:p>
  </w:footnote>
  <w:footnote w:id="63">
    <w:p w:rsidR="006F64FF" w:rsidRPr="008A3F63" w:rsidRDefault="006F64FF" w:rsidP="006F64FF">
      <w:pPr>
        <w:pStyle w:val="a4"/>
        <w:bidi/>
        <w:jc w:val="both"/>
        <w:rPr>
          <w:rFonts w:asciiTheme="minorBidi" w:hAnsiTheme="minorBidi"/>
          <w:rtl/>
          <w:lang w:bidi="ar-IQ"/>
        </w:rPr>
      </w:pPr>
      <w:r w:rsidRPr="008A3F63">
        <w:rPr>
          <w:rFonts w:asciiTheme="minorBidi" w:hAnsiTheme="minorBidi"/>
          <w:lang w:bidi="ar-IQ"/>
        </w:rPr>
        <w:footnoteRef/>
      </w:r>
      <w:r w:rsidRPr="008A3F63">
        <w:rPr>
          <w:rFonts w:asciiTheme="minorBidi" w:hAnsiTheme="minorBidi"/>
          <w:rtl/>
          <w:lang w:bidi="ar-IQ"/>
        </w:rPr>
        <w:t xml:space="preserve">) </w:t>
      </w:r>
      <w:r w:rsidRPr="008A3F63">
        <w:rPr>
          <w:rFonts w:asciiTheme="minorBidi" w:hAnsiTheme="minorBidi"/>
          <w:rtl/>
        </w:rPr>
        <w:t>كريمر،</w:t>
      </w:r>
      <w:r w:rsidRPr="008A3F63">
        <w:rPr>
          <w:rFonts w:asciiTheme="minorBidi" w:hAnsiTheme="minorBidi"/>
          <w:rtl/>
          <w:lang w:bidi="ar-IQ"/>
        </w:rPr>
        <w:t xml:space="preserve"> صموئيل نوح</w:t>
      </w:r>
      <w:r w:rsidRPr="008A3F63">
        <w:rPr>
          <w:rFonts w:asciiTheme="minorBidi" w:hAnsiTheme="minorBidi"/>
          <w:rtl/>
        </w:rPr>
        <w:t>،</w:t>
      </w:r>
      <w:r w:rsidRPr="008A3F63">
        <w:rPr>
          <w:rFonts w:asciiTheme="minorBidi" w:hAnsiTheme="minorBidi"/>
          <w:rtl/>
          <w:lang w:bidi="ar-IQ"/>
        </w:rPr>
        <w:t xml:space="preserve"> من الواح سومر، ص257؛ ابراهيم، نجيب ميخائيل، حضارات الشـرق القديم,ج6، ص 264؛ عبد القادر، ذكرى عادل، الاسطورة، ص 46.</w:t>
      </w:r>
    </w:p>
  </w:footnote>
  <w:footnote w:id="64">
    <w:p w:rsidR="006F64FF" w:rsidRPr="00A64B43" w:rsidRDefault="006F64FF" w:rsidP="006F64FF">
      <w:pPr>
        <w:pStyle w:val="a4"/>
        <w:bidi/>
        <w:jc w:val="both"/>
        <w:rPr>
          <w:rtl/>
          <w:lang w:bidi="ar-IQ"/>
        </w:rPr>
      </w:pPr>
      <w:r w:rsidRPr="008A3F63">
        <w:rPr>
          <w:rStyle w:val="a3"/>
          <w:rFonts w:asciiTheme="minorBidi" w:hAnsiTheme="minorBidi"/>
        </w:rPr>
        <w:footnoteRef/>
      </w:r>
      <w:r w:rsidRPr="008A3F63">
        <w:rPr>
          <w:rFonts w:asciiTheme="minorBidi" w:hAnsiTheme="minorBidi"/>
          <w:rtl/>
        </w:rPr>
        <w:t>)</w:t>
      </w:r>
      <w:r w:rsidRPr="008A3F63">
        <w:rPr>
          <w:rFonts w:asciiTheme="minorBidi" w:hAnsiTheme="minorBidi"/>
          <w:rtl/>
          <w:lang w:bidi="ar-IQ"/>
        </w:rPr>
        <w:t xml:space="preserve"> </w:t>
      </w:r>
      <w:r w:rsidRPr="008A3F63">
        <w:rPr>
          <w:rFonts w:asciiTheme="minorBidi" w:hAnsiTheme="minorBidi"/>
          <w:rtl/>
        </w:rPr>
        <w:t>كريمر،</w:t>
      </w:r>
      <w:r w:rsidRPr="008A3F63">
        <w:rPr>
          <w:rFonts w:asciiTheme="minorBidi" w:hAnsiTheme="minorBidi"/>
          <w:rtl/>
          <w:lang w:bidi="ar-IQ"/>
        </w:rPr>
        <w:t xml:space="preserve"> صموئيل نوح</w:t>
      </w:r>
      <w:r w:rsidRPr="008A3F63">
        <w:rPr>
          <w:rFonts w:asciiTheme="minorBidi" w:hAnsiTheme="minorBidi"/>
          <w:rtl/>
        </w:rPr>
        <w:t xml:space="preserve">، </w:t>
      </w:r>
      <w:r w:rsidRPr="008A3F63">
        <w:rPr>
          <w:rFonts w:asciiTheme="minorBidi" w:hAnsiTheme="minorBidi"/>
          <w:rtl/>
          <w:lang w:bidi="ar-IQ"/>
        </w:rPr>
        <w:t xml:space="preserve"> من الواح سومر، ص256</w:t>
      </w:r>
    </w:p>
  </w:footnote>
  <w:footnote w:id="65">
    <w:p w:rsidR="006F64FF" w:rsidRPr="00B9736B" w:rsidRDefault="006F64FF" w:rsidP="006F64FF">
      <w:pPr>
        <w:pStyle w:val="a4"/>
        <w:bidi/>
        <w:jc w:val="both"/>
        <w:rPr>
          <w:rFonts w:asciiTheme="minorBidi" w:hAnsiTheme="minorBidi"/>
          <w:rtl/>
          <w:lang w:bidi="ar-IQ"/>
        </w:rPr>
      </w:pPr>
      <w:r w:rsidRPr="00B9736B">
        <w:rPr>
          <w:rStyle w:val="a3"/>
          <w:rFonts w:asciiTheme="minorBidi" w:hAnsiTheme="minorBidi"/>
        </w:rPr>
        <w:footnoteRef/>
      </w:r>
      <w:r w:rsidRPr="00B9736B">
        <w:rPr>
          <w:rFonts w:asciiTheme="minorBidi" w:hAnsiTheme="minorBidi"/>
          <w:rtl/>
        </w:rPr>
        <w:t xml:space="preserve">) </w:t>
      </w:r>
      <w:r w:rsidRPr="00B9736B">
        <w:rPr>
          <w:rFonts w:asciiTheme="minorBidi" w:hAnsiTheme="minorBidi"/>
          <w:rtl/>
          <w:lang w:bidi="ar-IQ"/>
        </w:rPr>
        <w:t xml:space="preserve">باقر, طه، مقدمة في ادب العراق القديم ، ص 175؛ سليم، احمد امين، دراسات في حضارة، ص 298؛ ابراهيم، نجيب ميخائيل، حضارات الشـرق القديم,ج6، ص 265؛ عبد القادر، ذكرى عادل، الاسطورة, مجلة دراسات، ص 46. </w:t>
      </w:r>
    </w:p>
  </w:footnote>
  <w:footnote w:id="66">
    <w:p w:rsidR="006F64FF" w:rsidRPr="00B9736B" w:rsidRDefault="006F64FF" w:rsidP="006F64FF">
      <w:pPr>
        <w:pStyle w:val="a4"/>
        <w:bidi/>
        <w:jc w:val="both"/>
        <w:rPr>
          <w:rFonts w:asciiTheme="minorBidi" w:hAnsiTheme="minorBidi"/>
          <w:rtl/>
        </w:rPr>
      </w:pPr>
      <w:r w:rsidRPr="00B9736B">
        <w:rPr>
          <w:rStyle w:val="a3"/>
          <w:rFonts w:asciiTheme="minorBidi" w:hAnsiTheme="minorBidi"/>
        </w:rPr>
        <w:footnoteRef/>
      </w:r>
      <w:r w:rsidRPr="00B9736B">
        <w:rPr>
          <w:rFonts w:asciiTheme="minorBidi" w:hAnsiTheme="minorBidi"/>
          <w:rtl/>
        </w:rPr>
        <w:t xml:space="preserve"> </w:t>
      </w:r>
    </w:p>
  </w:footnote>
  <w:footnote w:id="67">
    <w:p w:rsidR="006F64FF" w:rsidRPr="00B9736B" w:rsidRDefault="006F64FF" w:rsidP="006F64FF">
      <w:pPr>
        <w:pStyle w:val="a4"/>
        <w:bidi/>
        <w:jc w:val="both"/>
        <w:rPr>
          <w:rFonts w:asciiTheme="minorBidi" w:hAnsiTheme="minorBidi"/>
          <w:lang w:bidi="ar-IQ"/>
        </w:rPr>
      </w:pPr>
      <w:r w:rsidRPr="00B9736B">
        <w:rPr>
          <w:rFonts w:asciiTheme="minorBidi" w:hAnsiTheme="minorBidi"/>
          <w:lang w:bidi="ar-IQ"/>
        </w:rPr>
        <w:footnoteRef/>
      </w:r>
      <w:r w:rsidRPr="00B9736B">
        <w:rPr>
          <w:rFonts w:asciiTheme="minorBidi" w:hAnsiTheme="minorBidi"/>
          <w:lang w:bidi="ar-IQ"/>
        </w:rPr>
        <w:t>) Lambert, W. G., and millard, A. R. ATRA-HASIS the Babylonian story of flood,Indiana, 1999, p. 92-95.</w:t>
      </w:r>
      <w:r w:rsidRPr="00B9736B">
        <w:rPr>
          <w:rFonts w:asciiTheme="minorBidi" w:hAnsiTheme="minorBidi"/>
          <w:rtl/>
          <w:lang w:bidi="ar-IQ"/>
        </w:rPr>
        <w:t xml:space="preserve"> </w:t>
      </w:r>
    </w:p>
  </w:footnote>
  <w:footnote w:id="68">
    <w:p w:rsidR="006F64FF" w:rsidRPr="00B9736B" w:rsidRDefault="006F64FF" w:rsidP="006F64FF">
      <w:pPr>
        <w:pStyle w:val="a4"/>
        <w:bidi/>
        <w:jc w:val="both"/>
        <w:rPr>
          <w:rFonts w:asciiTheme="minorBidi" w:hAnsiTheme="minorBidi"/>
          <w:rtl/>
          <w:lang w:bidi="ar-IQ"/>
        </w:rPr>
      </w:pPr>
      <w:r w:rsidRPr="00B9736B">
        <w:rPr>
          <w:rStyle w:val="a3"/>
          <w:rFonts w:asciiTheme="minorBidi" w:hAnsiTheme="minorBidi"/>
        </w:rPr>
        <w:footnoteRef/>
      </w:r>
      <w:r w:rsidRPr="00B9736B">
        <w:rPr>
          <w:rFonts w:asciiTheme="minorBidi" w:hAnsiTheme="minorBidi"/>
          <w:rtl/>
        </w:rPr>
        <w:t>)</w:t>
      </w:r>
      <w:r w:rsidRPr="00B9736B">
        <w:rPr>
          <w:rFonts w:asciiTheme="minorBidi" w:hAnsiTheme="minorBidi"/>
          <w:rtl/>
          <w:lang w:bidi="ar-IQ"/>
        </w:rPr>
        <w:t xml:space="preserve"> </w:t>
      </w:r>
      <w:r w:rsidRPr="00B9736B">
        <w:rPr>
          <w:rFonts w:asciiTheme="minorBidi" w:hAnsiTheme="minorBidi"/>
          <w:rtl/>
        </w:rPr>
        <w:t>كريمر،</w:t>
      </w:r>
      <w:r w:rsidRPr="00B9736B">
        <w:rPr>
          <w:rFonts w:asciiTheme="minorBidi" w:hAnsiTheme="minorBidi"/>
          <w:rtl/>
          <w:lang w:bidi="ar-IQ"/>
        </w:rPr>
        <w:t xml:space="preserve"> صموئيل نوح</w:t>
      </w:r>
      <w:r w:rsidRPr="00B9736B">
        <w:rPr>
          <w:rFonts w:asciiTheme="minorBidi" w:hAnsiTheme="minorBidi"/>
          <w:rtl/>
        </w:rPr>
        <w:t xml:space="preserve">، </w:t>
      </w:r>
      <w:r w:rsidRPr="00B9736B">
        <w:rPr>
          <w:rFonts w:asciiTheme="minorBidi" w:hAnsiTheme="minorBidi"/>
          <w:rtl/>
          <w:lang w:bidi="ar-IQ"/>
        </w:rPr>
        <w:t xml:space="preserve"> من الواح سومر، ص257-258؛ باقر، طه، مقدمة في آداب العرق القديم، ص175.</w:t>
      </w:r>
    </w:p>
  </w:footnote>
  <w:footnote w:id="69">
    <w:p w:rsidR="006F64FF" w:rsidRPr="00B9736B" w:rsidRDefault="006F64FF" w:rsidP="006F64FF">
      <w:pPr>
        <w:pStyle w:val="a4"/>
        <w:bidi/>
        <w:jc w:val="both"/>
        <w:rPr>
          <w:rFonts w:asciiTheme="minorBidi" w:hAnsiTheme="minorBidi"/>
          <w:rtl/>
          <w:lang w:bidi="ar-IQ"/>
        </w:rPr>
      </w:pPr>
      <w:r w:rsidRPr="00B9736B">
        <w:rPr>
          <w:rFonts w:asciiTheme="minorBidi" w:hAnsiTheme="minorBidi"/>
          <w:lang w:bidi="ar-IQ"/>
        </w:rPr>
        <w:footnoteRef/>
      </w:r>
      <w:r w:rsidRPr="00B9736B">
        <w:rPr>
          <w:rFonts w:asciiTheme="minorBidi" w:hAnsiTheme="minorBidi"/>
          <w:rtl/>
          <w:lang w:bidi="ar-IQ"/>
        </w:rPr>
        <w:t xml:space="preserve">) </w:t>
      </w:r>
      <w:r w:rsidRPr="00B9736B">
        <w:rPr>
          <w:rFonts w:asciiTheme="minorBidi" w:hAnsiTheme="minorBidi"/>
          <w:rtl/>
        </w:rPr>
        <w:t>كريمر،</w:t>
      </w:r>
      <w:r w:rsidRPr="00B9736B">
        <w:rPr>
          <w:rFonts w:asciiTheme="minorBidi" w:hAnsiTheme="minorBidi"/>
          <w:rtl/>
          <w:lang w:bidi="ar-IQ"/>
        </w:rPr>
        <w:t xml:space="preserve"> صموئيل نوح</w:t>
      </w:r>
      <w:r w:rsidRPr="00B9736B">
        <w:rPr>
          <w:rFonts w:asciiTheme="minorBidi" w:hAnsiTheme="minorBidi"/>
          <w:rtl/>
        </w:rPr>
        <w:t xml:space="preserve">، </w:t>
      </w:r>
      <w:r w:rsidRPr="00B9736B">
        <w:rPr>
          <w:rFonts w:asciiTheme="minorBidi" w:hAnsiTheme="minorBidi"/>
          <w:rtl/>
          <w:lang w:bidi="ar-IQ"/>
        </w:rPr>
        <w:t xml:space="preserve"> من الواح سومر، ص258؛ باقر، طه، مقدمة في ادب العرق، ص175؛ الاحمد، سامي سعيد، تاريخ الخليج العربي من اقدم، ص 210. </w:t>
      </w:r>
    </w:p>
  </w:footnote>
  <w:footnote w:id="70">
    <w:p w:rsidR="006F64FF" w:rsidRPr="00B9736B" w:rsidRDefault="006F64FF" w:rsidP="006F64FF">
      <w:pPr>
        <w:pStyle w:val="a4"/>
        <w:bidi/>
        <w:jc w:val="both"/>
        <w:rPr>
          <w:rFonts w:asciiTheme="minorBidi" w:hAnsiTheme="minorBidi"/>
          <w:rtl/>
          <w:lang w:bidi="ar-IQ"/>
        </w:rPr>
      </w:pPr>
      <w:r w:rsidRPr="00B9736B">
        <w:rPr>
          <w:rFonts w:asciiTheme="minorBidi" w:hAnsiTheme="minorBidi"/>
          <w:lang w:bidi="ar-IQ"/>
        </w:rPr>
        <w:footnoteRef/>
      </w:r>
      <w:r w:rsidRPr="00B9736B">
        <w:rPr>
          <w:rFonts w:asciiTheme="minorBidi" w:hAnsiTheme="minorBidi"/>
          <w:rtl/>
          <w:lang w:bidi="ar-IQ"/>
        </w:rPr>
        <w:t xml:space="preserve">) جمدة نصر </w:t>
      </w:r>
      <w:r w:rsidRPr="00B9736B">
        <w:rPr>
          <w:rFonts w:asciiTheme="minorBidi" w:hAnsiTheme="minorBidi"/>
          <w:lang w:bidi="ar-IQ"/>
        </w:rPr>
        <w:t>(protolilerate period)</w:t>
      </w:r>
      <w:r w:rsidRPr="00B9736B">
        <w:rPr>
          <w:rFonts w:asciiTheme="minorBidi" w:hAnsiTheme="minorBidi"/>
          <w:rtl/>
          <w:lang w:bidi="ar-IQ"/>
        </w:rPr>
        <w:t xml:space="preserve"> وهو مستوطن اثري يقع على بعد 42 كم شمال شـرق مدينة كيش، يعد العصر الذي سبق عصر فجر السلالات للمزيد ينظر: بوستغيت، نيكولاس، حضارة العراق واثاره، ترجمة سمير عبد الرحيم الجلبي، (بغداد، 1991)، ص133؛ </w:t>
      </w:r>
      <w:r w:rsidRPr="00B9736B">
        <w:rPr>
          <w:rFonts w:asciiTheme="minorBidi" w:hAnsiTheme="minorBidi"/>
          <w:rtl/>
        </w:rPr>
        <w:t>مهدي</w:t>
      </w:r>
      <w:r w:rsidRPr="00B9736B">
        <w:rPr>
          <w:rFonts w:asciiTheme="minorBidi" w:hAnsiTheme="minorBidi"/>
          <w:i/>
          <w:rtl/>
          <w:lang w:bidi="ar-IQ"/>
        </w:rPr>
        <w:t>، علي محمد، دور المعبد في المجتمع العراقي من دور العبيد حتى نهاية دور الوركاء، رسالة ماجستير غير منشورة، (جامعة بغداد، كلية الآداب، 1975)</w:t>
      </w:r>
      <w:r w:rsidRPr="00B9736B">
        <w:rPr>
          <w:rFonts w:asciiTheme="minorBidi" w:hAnsiTheme="minorBidi"/>
          <w:rtl/>
          <w:lang w:bidi="ar-IQ"/>
        </w:rPr>
        <w:t xml:space="preserve">، ص  93 – 102. </w:t>
      </w:r>
    </w:p>
  </w:footnote>
  <w:footnote w:id="71">
    <w:p w:rsidR="006F64FF" w:rsidRPr="00B9736B" w:rsidRDefault="006F64FF" w:rsidP="006F64FF">
      <w:pPr>
        <w:pStyle w:val="a4"/>
        <w:bidi/>
        <w:jc w:val="both"/>
        <w:rPr>
          <w:rFonts w:asciiTheme="minorBidi" w:hAnsiTheme="minorBidi"/>
          <w:rtl/>
          <w:lang w:bidi="ar-IQ"/>
        </w:rPr>
      </w:pPr>
      <w:r w:rsidRPr="00B9736B">
        <w:rPr>
          <w:rFonts w:asciiTheme="minorBidi" w:hAnsiTheme="minorBidi"/>
          <w:lang w:bidi="ar-IQ"/>
        </w:rPr>
        <w:footnoteRef/>
      </w:r>
      <w:r w:rsidRPr="00B9736B">
        <w:rPr>
          <w:rFonts w:asciiTheme="minorBidi" w:hAnsiTheme="minorBidi"/>
          <w:rtl/>
          <w:lang w:bidi="ar-IQ"/>
        </w:rPr>
        <w:t>) باقر، طه، مقدمة في تاريخ، ج1، ص300؛ سلمان، حسـين احمد،كتابة التاريخ، ص234.</w:t>
      </w:r>
    </w:p>
  </w:footnote>
  <w:footnote w:id="72">
    <w:p w:rsidR="006F64FF" w:rsidRPr="00B9736B" w:rsidRDefault="006F64FF" w:rsidP="006F64FF">
      <w:pPr>
        <w:pStyle w:val="a4"/>
        <w:bidi/>
        <w:jc w:val="both"/>
        <w:rPr>
          <w:rFonts w:asciiTheme="minorBidi" w:hAnsiTheme="minorBidi"/>
          <w:rtl/>
          <w:lang w:bidi="ar-IQ"/>
        </w:rPr>
      </w:pPr>
      <w:r w:rsidRPr="00B9736B">
        <w:rPr>
          <w:rFonts w:asciiTheme="minorBidi" w:hAnsiTheme="minorBidi"/>
          <w:lang w:bidi="ar-IQ"/>
        </w:rPr>
        <w:footnoteRef/>
      </w:r>
      <w:r w:rsidRPr="00B9736B">
        <w:rPr>
          <w:rFonts w:asciiTheme="minorBidi" w:hAnsiTheme="minorBidi"/>
          <w:rtl/>
          <w:lang w:bidi="ar-IQ"/>
        </w:rPr>
        <w:t>) لكَش او تل آلهباء او آلهبة وتقع حالياً في قضاء الشطرة في محافظة ذي قار وقد حكمتا فيها سلالتين الأولى في عصر فجر السلالات والاخرى سلالة كوديا 228-2109 ق.م للمعلومات: صالح، قحطان، الكَشاف الاثري في العراق، ص 266؛ بوستيغيت، نيكولاس حضارة العراق واثاره, ص134؛ باقر، طه، مقدمة في تاريخ، ج1، ص271-272.</w:t>
      </w:r>
    </w:p>
  </w:footnote>
  <w:footnote w:id="73">
    <w:p w:rsidR="006F64FF" w:rsidRPr="00A64B43" w:rsidRDefault="006F64FF" w:rsidP="006F64FF">
      <w:pPr>
        <w:pStyle w:val="a4"/>
        <w:bidi/>
        <w:jc w:val="both"/>
        <w:rPr>
          <w:rFonts w:asciiTheme="majorBidi" w:hAnsiTheme="majorBidi" w:cstheme="majorBidi"/>
          <w:rtl/>
          <w:lang w:bidi="ar-IQ"/>
        </w:rPr>
      </w:pPr>
      <w:r w:rsidRPr="00B9736B">
        <w:rPr>
          <w:rFonts w:asciiTheme="minorBidi" w:hAnsiTheme="minorBidi"/>
          <w:lang w:bidi="ar-IQ"/>
        </w:rPr>
        <w:footnoteRef/>
      </w:r>
      <w:r w:rsidRPr="00B9736B">
        <w:rPr>
          <w:rFonts w:asciiTheme="minorBidi" w:hAnsiTheme="minorBidi"/>
          <w:rtl/>
          <w:lang w:bidi="ar-IQ"/>
        </w:rPr>
        <w:t>) دور العبيد اطلق على هذا العصر نسبة إلى تل العبيد الذي يقع على مسافة 8كم إلى الغرب من مدينة أور، نقبت فيها البعثة البريطانية وتاريخ الدور (4000-3500) ق.م للمزيد ينظر: علي، فاضل عبد الواحد، السومريون والاكديون، العراق في التاريخ، (بغداد، دار الحرية، 1983)، ص59؛ بصمة جي، فرج، كنوز المتحف العراقي، (بغداد، مديرية الاثار العامة، 1972)، ص19؛ عصفور، محمد ابو المحاسن، الشـرق الادنى قبل عصوره التاريخية، (القاهرة، 1962)، ص82-84.</w:t>
      </w:r>
    </w:p>
  </w:footnote>
  <w:footnote w:id="74">
    <w:p w:rsidR="006F64FF" w:rsidRPr="00B9736B" w:rsidRDefault="006F64FF" w:rsidP="006F64FF">
      <w:pPr>
        <w:pStyle w:val="a4"/>
        <w:bidi/>
        <w:jc w:val="both"/>
        <w:rPr>
          <w:rFonts w:asciiTheme="minorBidi" w:hAnsiTheme="minorBidi"/>
          <w:rtl/>
          <w:lang w:bidi="ar-IQ"/>
        </w:rPr>
      </w:pPr>
      <w:r w:rsidRPr="00B9736B">
        <w:rPr>
          <w:rFonts w:asciiTheme="minorBidi" w:hAnsiTheme="minorBidi"/>
          <w:lang w:bidi="ar-IQ"/>
        </w:rPr>
        <w:footnoteRef/>
      </w:r>
      <w:r w:rsidRPr="00B9736B">
        <w:rPr>
          <w:rFonts w:asciiTheme="minorBidi" w:hAnsiTheme="minorBidi"/>
          <w:rtl/>
          <w:lang w:bidi="ar-IQ"/>
        </w:rPr>
        <w:t>) باقر، طه، مقدمة في تاريخ، ج1، ص301؛ مظهر، سليمان، قصة الديانات، (بيروت، مطبعة الوطن العربي، 1984)، ص 57؛ عزيز، كارم محمد، اساطير، ص193؛ سلمان، حسـين احمد، كتابة التاريخ، ص234.</w:t>
      </w:r>
    </w:p>
  </w:footnote>
  <w:footnote w:id="75">
    <w:p w:rsidR="006F64FF" w:rsidRPr="00B9736B" w:rsidRDefault="006F64FF" w:rsidP="006F64FF">
      <w:pPr>
        <w:pStyle w:val="a4"/>
        <w:bidi/>
        <w:jc w:val="both"/>
        <w:rPr>
          <w:rFonts w:asciiTheme="minorBidi" w:hAnsiTheme="minorBidi"/>
          <w:lang w:bidi="ar-IQ"/>
        </w:rPr>
      </w:pPr>
      <w:r w:rsidRPr="00B9736B">
        <w:rPr>
          <w:rFonts w:asciiTheme="minorBidi" w:hAnsiTheme="minorBidi"/>
          <w:lang w:bidi="ar-IQ"/>
        </w:rPr>
        <w:footnoteRef/>
      </w:r>
      <w:r w:rsidRPr="00B9736B">
        <w:rPr>
          <w:rFonts w:asciiTheme="minorBidi" w:hAnsiTheme="minorBidi"/>
          <w:rtl/>
          <w:lang w:bidi="ar-IQ"/>
        </w:rPr>
        <w:t xml:space="preserve">) ملحمة كَلكَامش: وهي اقدم نموذج لأدب الملاحم في تاريخ الآداب العالمية وهو احد ابطال الملاحم العراقية ينظر: باقر، طه، مقدمة في الآداب العرق القديم، (بغداد، دار الحرية، 1976)، ص99؛ دياكنوف، ا.م. وترافيموف، ب. س، جماليات ملحمة كَلكَامش، ترجمة عزيز حداد، (بغداد، 1973)، ص76؛ </w:t>
      </w:r>
      <w:r w:rsidRPr="00B9736B">
        <w:rPr>
          <w:rFonts w:asciiTheme="minorBidi" w:hAnsiTheme="minorBidi"/>
          <w:lang w:bidi="ar-IQ"/>
        </w:rPr>
        <w:t>George, A," the Epic of Gillgamesh", (England, 1999)</w:t>
      </w:r>
    </w:p>
  </w:footnote>
  <w:footnote w:id="76">
    <w:p w:rsidR="006F64FF" w:rsidRPr="00B9736B" w:rsidRDefault="006F64FF" w:rsidP="006F64FF">
      <w:pPr>
        <w:pStyle w:val="a4"/>
        <w:bidi/>
        <w:jc w:val="both"/>
        <w:rPr>
          <w:rFonts w:asciiTheme="minorBidi" w:hAnsiTheme="minorBidi"/>
          <w:lang w:bidi="ar-IQ"/>
        </w:rPr>
      </w:pPr>
      <w:r w:rsidRPr="00B9736B">
        <w:rPr>
          <w:rFonts w:asciiTheme="minorBidi" w:hAnsiTheme="minorBidi"/>
          <w:lang w:bidi="ar-IQ"/>
        </w:rPr>
        <w:footnoteRef/>
      </w:r>
      <w:r w:rsidRPr="00B9736B">
        <w:rPr>
          <w:rFonts w:asciiTheme="minorBidi" w:hAnsiTheme="minorBidi"/>
          <w:rtl/>
          <w:lang w:bidi="ar-IQ"/>
        </w:rPr>
        <w:t xml:space="preserve">) علي، فاضل عبد الواحد، من الواح سومر، ص269؛ قاشا، سهيل، اثر الكتابات البابلية في المدونات التوراتية، ط1، (بيروت، بيسان للنشـر، 1998)، ص184؛ سليم، احمد امين، دراسات في حضارة, ص 303، وملحمة اتراخاسـيس وهي من الملاحم البابلية، يبلغ عدد أبياتها نحوا(1300) بيت وقد كان عنوانها لدى الكتبة البابليين ((حينما الآله مثل الانسان)) او ((حينما الآله و الانسان)) اي المتناهي في الحكمة جاءتنا هذه الملحمة بعدة نسخ اقدمها ترجع الى زمن الملك البابلي عمي صدوقا وبعضها من العهد الاشور الحديث </w:t>
      </w:r>
    </w:p>
    <w:p w:rsidR="006F64FF" w:rsidRDefault="006F64FF" w:rsidP="006F64FF">
      <w:pPr>
        <w:pStyle w:val="aa"/>
        <w:widowControl w:val="0"/>
        <w:spacing w:line="360" w:lineRule="auto"/>
        <w:jc w:val="lowKashida"/>
        <w:rPr>
          <w:rFonts w:ascii="Calibri" w:eastAsia="Times New Roman" w:hAnsi="Calibri" w:cs="Lotus Linotype"/>
          <w:sz w:val="24"/>
          <w:szCs w:val="32"/>
          <w:rtl/>
          <w:lang w:bidi="ar-IQ"/>
        </w:rPr>
      </w:pPr>
    </w:p>
    <w:p w:rsidR="006F64FF" w:rsidRPr="00390B33" w:rsidRDefault="006F64FF" w:rsidP="006F64FF">
      <w:pPr>
        <w:pStyle w:val="aa"/>
        <w:widowControl w:val="0"/>
        <w:spacing w:line="360" w:lineRule="auto"/>
        <w:jc w:val="lowKashida"/>
        <w:rPr>
          <w:rFonts w:ascii="Calibri" w:hAnsi="Calibri" w:cs="Lotus Linotype"/>
          <w:sz w:val="32"/>
          <w:szCs w:val="32"/>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38A430E5"/>
    <w:multiLevelType w:val="hybridMultilevel"/>
    <w:tmpl w:val="DB54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4">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6">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3"/>
  </w:num>
  <w:num w:numId="2">
    <w:abstractNumId w:val="1"/>
  </w:num>
  <w:num w:numId="3">
    <w:abstractNumId w:val="4"/>
  </w:num>
  <w:num w:numId="4">
    <w:abstractNumId w:val="0"/>
  </w:num>
  <w:num w:numId="5">
    <w:abstractNumId w:val="5"/>
  </w:num>
  <w:num w:numId="6">
    <w:abstractNumId w:val="6"/>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8BC"/>
    <w:rsid w:val="00262B51"/>
    <w:rsid w:val="00277895"/>
    <w:rsid w:val="00283092"/>
    <w:rsid w:val="002B458D"/>
    <w:rsid w:val="004F7763"/>
    <w:rsid w:val="005128C3"/>
    <w:rsid w:val="005B6048"/>
    <w:rsid w:val="00696093"/>
    <w:rsid w:val="006F64FF"/>
    <w:rsid w:val="00725C7D"/>
    <w:rsid w:val="0081190E"/>
    <w:rsid w:val="008328BC"/>
    <w:rsid w:val="0091294E"/>
    <w:rsid w:val="00A537C0"/>
    <w:rsid w:val="00A9226F"/>
    <w:rsid w:val="00B97739"/>
    <w:rsid w:val="00BE7DC8"/>
    <w:rsid w:val="00C425FC"/>
    <w:rsid w:val="00C86BF9"/>
    <w:rsid w:val="00E01FB7"/>
    <w:rsid w:val="00E35011"/>
    <w:rsid w:val="00EE7656"/>
    <w:rsid w:val="00F451EF"/>
    <w:rsid w:val="00F47FE8"/>
    <w:rsid w:val="00FE2F3A"/>
    <w:rsid w:val="00FF3F3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Web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5FC"/>
    <w:pPr>
      <w:spacing w:after="160" w:line="259" w:lineRule="auto"/>
    </w:pPr>
  </w:style>
  <w:style w:type="paragraph" w:styleId="1">
    <w:name w:val="heading 1"/>
    <w:aliases w:val="Heading 1 Char Char"/>
    <w:basedOn w:val="a"/>
    <w:next w:val="a"/>
    <w:link w:val="1Char"/>
    <w:qFormat/>
    <w:rsid w:val="00BE7D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unhideWhenUsed/>
    <w:qFormat/>
    <w:rsid w:val="00BE7D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nhideWhenUsed/>
    <w:qFormat/>
    <w:rsid w:val="00BE7DC8"/>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unhideWhenUsed/>
    <w:qFormat/>
    <w:rsid w:val="00BE7DC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9"/>
    <w:unhideWhenUsed/>
    <w:qFormat/>
    <w:rsid w:val="00BE7DC8"/>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BE7D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BE7DC8"/>
    <w:pPr>
      <w:keepNext/>
      <w:keepLines/>
      <w:spacing w:before="200" w:after="0" w:line="240" w:lineRule="auto"/>
      <w:jc w:val="both"/>
      <w:outlineLvl w:val="6"/>
    </w:pPr>
    <w:rPr>
      <w:rFonts w:ascii="Cambria" w:eastAsia="Times New Roman" w:hAnsi="Cambria" w:cs="Times New Roman"/>
      <w:i/>
      <w:iCs/>
      <w:color w:val="40404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uiPriority w:val="99"/>
    <w:unhideWhenUsed/>
    <w:rsid w:val="00C425FC"/>
    <w:rPr>
      <w:vertAlign w:val="superscript"/>
    </w:rPr>
  </w:style>
  <w:style w:type="paragraph" w:styleId="a4">
    <w:name w:val="No Spacing"/>
    <w:link w:val="Char"/>
    <w:uiPriority w:val="1"/>
    <w:qFormat/>
    <w:rsid w:val="00C425FC"/>
    <w:pPr>
      <w:spacing w:after="0" w:line="240" w:lineRule="auto"/>
    </w:pPr>
  </w:style>
  <w:style w:type="character" w:customStyle="1" w:styleId="Char">
    <w:name w:val="بلا تباعد Char"/>
    <w:basedOn w:val="a0"/>
    <w:link w:val="a4"/>
    <w:uiPriority w:val="1"/>
    <w:rsid w:val="00C425FC"/>
  </w:style>
  <w:style w:type="paragraph" w:styleId="a5">
    <w:name w:val="Balloon Text"/>
    <w:basedOn w:val="a"/>
    <w:link w:val="Char0"/>
    <w:uiPriority w:val="99"/>
    <w:unhideWhenUsed/>
    <w:rsid w:val="00C425FC"/>
    <w:pPr>
      <w:spacing w:after="0" w:line="240" w:lineRule="auto"/>
    </w:pPr>
    <w:rPr>
      <w:rFonts w:ascii="Tahoma" w:hAnsi="Tahoma" w:cs="Tahoma"/>
      <w:sz w:val="16"/>
      <w:szCs w:val="16"/>
    </w:rPr>
  </w:style>
  <w:style w:type="character" w:customStyle="1" w:styleId="Char0">
    <w:name w:val="نص في بالون Char"/>
    <w:basedOn w:val="a0"/>
    <w:link w:val="a5"/>
    <w:uiPriority w:val="99"/>
    <w:rsid w:val="00C425FC"/>
    <w:rPr>
      <w:rFonts w:ascii="Tahoma" w:hAnsi="Tahoma" w:cs="Tahoma"/>
      <w:sz w:val="16"/>
      <w:szCs w:val="16"/>
    </w:rPr>
  </w:style>
  <w:style w:type="character" w:customStyle="1" w:styleId="1Char">
    <w:name w:val="عنوان 1 Char"/>
    <w:aliases w:val="Heading 1 Char Char Char1"/>
    <w:basedOn w:val="a0"/>
    <w:link w:val="1"/>
    <w:rsid w:val="00BE7DC8"/>
    <w:rPr>
      <w:rFonts w:asciiTheme="majorHAnsi" w:eastAsiaTheme="majorEastAsia" w:hAnsiTheme="majorHAnsi" w:cstheme="majorBidi"/>
      <w:color w:val="365F91" w:themeColor="accent1" w:themeShade="BF"/>
      <w:sz w:val="32"/>
      <w:szCs w:val="32"/>
    </w:rPr>
  </w:style>
  <w:style w:type="character" w:customStyle="1" w:styleId="2Char">
    <w:name w:val="عنوان 2 Char"/>
    <w:basedOn w:val="a0"/>
    <w:link w:val="2"/>
    <w:uiPriority w:val="9"/>
    <w:rsid w:val="00BE7DC8"/>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rsid w:val="00BE7DC8"/>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rsid w:val="00BE7DC8"/>
    <w:rPr>
      <w:rFonts w:asciiTheme="majorHAnsi" w:eastAsiaTheme="majorEastAsia" w:hAnsiTheme="majorHAnsi" w:cstheme="majorBidi"/>
      <w:b/>
      <w:bCs/>
      <w:i/>
      <w:iCs/>
      <w:color w:val="4F81BD" w:themeColor="accent1"/>
    </w:rPr>
  </w:style>
  <w:style w:type="character" w:customStyle="1" w:styleId="5Char">
    <w:name w:val="عنوان 5 Char"/>
    <w:basedOn w:val="a0"/>
    <w:link w:val="5"/>
    <w:uiPriority w:val="9"/>
    <w:rsid w:val="00BE7DC8"/>
    <w:rPr>
      <w:rFonts w:asciiTheme="majorHAnsi" w:eastAsiaTheme="majorEastAsia" w:hAnsiTheme="majorHAnsi" w:cstheme="majorBidi"/>
      <w:color w:val="243F60" w:themeColor="accent1" w:themeShade="7F"/>
    </w:rPr>
  </w:style>
  <w:style w:type="character" w:customStyle="1" w:styleId="6Char">
    <w:name w:val="عنوان 6 Char"/>
    <w:basedOn w:val="a0"/>
    <w:link w:val="6"/>
    <w:uiPriority w:val="9"/>
    <w:semiHidden/>
    <w:rsid w:val="00BE7DC8"/>
    <w:rPr>
      <w:rFonts w:asciiTheme="majorHAnsi" w:eastAsiaTheme="majorEastAsia" w:hAnsiTheme="majorHAnsi" w:cstheme="majorBidi"/>
      <w:i/>
      <w:iCs/>
      <w:color w:val="243F60" w:themeColor="accent1" w:themeShade="7F"/>
    </w:rPr>
  </w:style>
  <w:style w:type="character" w:customStyle="1" w:styleId="7Char">
    <w:name w:val="عنوان 7 Char"/>
    <w:basedOn w:val="a0"/>
    <w:link w:val="7"/>
    <w:uiPriority w:val="9"/>
    <w:semiHidden/>
    <w:rsid w:val="00BE7DC8"/>
    <w:rPr>
      <w:rFonts w:ascii="Cambria" w:eastAsia="Times New Roman" w:hAnsi="Cambria" w:cs="Times New Roman"/>
      <w:i/>
      <w:iCs/>
      <w:color w:val="404040"/>
      <w:sz w:val="24"/>
      <w:szCs w:val="24"/>
    </w:rPr>
  </w:style>
  <w:style w:type="character" w:styleId="Hyperlink">
    <w:name w:val="Hyperlink"/>
    <w:basedOn w:val="a0"/>
    <w:unhideWhenUsed/>
    <w:rsid w:val="00BE7DC8"/>
    <w:rPr>
      <w:color w:val="0000FF" w:themeColor="hyperlink"/>
      <w:u w:val="single"/>
    </w:rPr>
  </w:style>
  <w:style w:type="paragraph" w:styleId="a6">
    <w:name w:val="List Paragraph"/>
    <w:basedOn w:val="a"/>
    <w:uiPriority w:val="34"/>
    <w:qFormat/>
    <w:rsid w:val="00BE7DC8"/>
    <w:pPr>
      <w:bidi/>
      <w:spacing w:after="200" w:line="276" w:lineRule="auto"/>
      <w:ind w:left="720"/>
      <w:contextualSpacing/>
    </w:pPr>
    <w:rPr>
      <w:rFonts w:eastAsiaTheme="minorEastAsia"/>
    </w:rPr>
  </w:style>
  <w:style w:type="table" w:styleId="a7">
    <w:name w:val="Table Grid"/>
    <w:basedOn w:val="a1"/>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Char1"/>
    <w:uiPriority w:val="99"/>
    <w:unhideWhenUsed/>
    <w:rsid w:val="00BE7DC8"/>
    <w:pPr>
      <w:tabs>
        <w:tab w:val="center" w:pos="4320"/>
        <w:tab w:val="right" w:pos="8640"/>
      </w:tabs>
      <w:spacing w:after="0" w:line="240" w:lineRule="auto"/>
    </w:pPr>
  </w:style>
  <w:style w:type="character" w:customStyle="1" w:styleId="Char1">
    <w:name w:val="رأس الصفحة Char"/>
    <w:basedOn w:val="a0"/>
    <w:link w:val="a8"/>
    <w:uiPriority w:val="99"/>
    <w:rsid w:val="00BE7DC8"/>
  </w:style>
  <w:style w:type="paragraph" w:styleId="a9">
    <w:name w:val="footer"/>
    <w:basedOn w:val="a"/>
    <w:link w:val="Char2"/>
    <w:uiPriority w:val="99"/>
    <w:unhideWhenUsed/>
    <w:rsid w:val="00BE7DC8"/>
    <w:pPr>
      <w:tabs>
        <w:tab w:val="center" w:pos="4320"/>
        <w:tab w:val="right" w:pos="8640"/>
      </w:tabs>
      <w:spacing w:after="0" w:line="240" w:lineRule="auto"/>
    </w:pPr>
  </w:style>
  <w:style w:type="character" w:customStyle="1" w:styleId="Char2">
    <w:name w:val="تذييل الصفحة Char"/>
    <w:basedOn w:val="a0"/>
    <w:link w:val="a9"/>
    <w:uiPriority w:val="99"/>
    <w:rsid w:val="00BE7DC8"/>
  </w:style>
  <w:style w:type="paragraph" w:styleId="aa">
    <w:name w:val="footnote text"/>
    <w:aliases w:val="Footnote Text Char Char Char,Footnote Text Char Char Char Char Char Char"/>
    <w:basedOn w:val="a"/>
    <w:link w:val="Char3"/>
    <w:uiPriority w:val="99"/>
    <w:unhideWhenUsed/>
    <w:rsid w:val="00BE7DC8"/>
    <w:pPr>
      <w:bidi/>
      <w:spacing w:after="0" w:line="240" w:lineRule="auto"/>
    </w:pPr>
    <w:rPr>
      <w:sz w:val="20"/>
      <w:szCs w:val="20"/>
    </w:rPr>
  </w:style>
  <w:style w:type="character" w:customStyle="1" w:styleId="Char3">
    <w:name w:val="نص حاشية سفلية Char"/>
    <w:aliases w:val="Footnote Text Char Char Char Char,Footnote Text Char Char Char Char Char Char Char"/>
    <w:basedOn w:val="a0"/>
    <w:link w:val="aa"/>
    <w:uiPriority w:val="99"/>
    <w:rsid w:val="00BE7DC8"/>
    <w:rPr>
      <w:sz w:val="20"/>
      <w:szCs w:val="20"/>
    </w:rPr>
  </w:style>
  <w:style w:type="paragraph" w:styleId="ab">
    <w:name w:val="endnote text"/>
    <w:basedOn w:val="a"/>
    <w:link w:val="Char4"/>
    <w:semiHidden/>
    <w:rsid w:val="00BE7DC8"/>
    <w:pPr>
      <w:bidi/>
      <w:spacing w:after="0" w:line="240" w:lineRule="auto"/>
    </w:pPr>
    <w:rPr>
      <w:rFonts w:ascii="Times New Roman" w:eastAsia="Times New Roman" w:hAnsi="Times New Roman" w:cs="Times New Roman"/>
      <w:sz w:val="20"/>
      <w:szCs w:val="20"/>
    </w:rPr>
  </w:style>
  <w:style w:type="character" w:customStyle="1" w:styleId="Char4">
    <w:name w:val="نص تعليق ختامي Char"/>
    <w:basedOn w:val="a0"/>
    <w:link w:val="ab"/>
    <w:semiHidden/>
    <w:rsid w:val="00BE7DC8"/>
    <w:rPr>
      <w:rFonts w:ascii="Times New Roman" w:eastAsia="Times New Roman" w:hAnsi="Times New Roman" w:cs="Times New Roman"/>
      <w:sz w:val="20"/>
      <w:szCs w:val="20"/>
    </w:rPr>
  </w:style>
  <w:style w:type="character" w:styleId="ac">
    <w:name w:val="endnote reference"/>
    <w:semiHidden/>
    <w:rsid w:val="00BE7DC8"/>
    <w:rPr>
      <w:vertAlign w:val="superscript"/>
    </w:rPr>
  </w:style>
  <w:style w:type="numbering" w:customStyle="1" w:styleId="10">
    <w:name w:val="بلا قائمة1"/>
    <w:next w:val="a2"/>
    <w:uiPriority w:val="99"/>
    <w:semiHidden/>
    <w:rsid w:val="00BE7DC8"/>
  </w:style>
  <w:style w:type="character" w:styleId="ad">
    <w:name w:val="page number"/>
    <w:basedOn w:val="a0"/>
    <w:rsid w:val="00BE7DC8"/>
  </w:style>
  <w:style w:type="paragraph" w:styleId="ae">
    <w:name w:val="Normal (Web)"/>
    <w:aliases w:val="Normal (Web) Char"/>
    <w:basedOn w:val="a"/>
    <w:link w:val="Char5"/>
    <w:uiPriority w:val="99"/>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1">
    <w:name w:val="شبكة جدول1"/>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بلا قائمة2"/>
    <w:next w:val="a2"/>
    <w:uiPriority w:val="99"/>
    <w:semiHidden/>
    <w:rsid w:val="00BE7DC8"/>
  </w:style>
  <w:style w:type="table" w:customStyle="1" w:styleId="21">
    <w:name w:val="شبكة جدول2"/>
    <w:basedOn w:val="a1"/>
    <w:next w:val="a7"/>
    <w:uiPriority w:val="39"/>
    <w:rsid w:val="00BE7DC8"/>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BE7DC8"/>
  </w:style>
  <w:style w:type="table" w:customStyle="1" w:styleId="110">
    <w:name w:val="شبكة جدول11"/>
    <w:basedOn w:val="a1"/>
    <w:next w:val="a7"/>
    <w:uiPriority w:val="59"/>
    <w:rsid w:val="00BE7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شبكة جدول21"/>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شبكة جدول3"/>
    <w:basedOn w:val="a1"/>
    <w:next w:val="a7"/>
    <w:rsid w:val="00BE7DC8"/>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semiHidden/>
    <w:rsid w:val="00BE7DC8"/>
  </w:style>
  <w:style w:type="character" w:customStyle="1" w:styleId="hps">
    <w:name w:val="hps"/>
    <w:basedOn w:val="a0"/>
    <w:rsid w:val="00BE7DC8"/>
  </w:style>
  <w:style w:type="numbering" w:customStyle="1" w:styleId="NoList3">
    <w:name w:val="No List3"/>
    <w:next w:val="a2"/>
    <w:uiPriority w:val="99"/>
    <w:semiHidden/>
    <w:unhideWhenUsed/>
    <w:rsid w:val="00BE7DC8"/>
  </w:style>
  <w:style w:type="numbering" w:customStyle="1" w:styleId="111">
    <w:name w:val="بلا قائمة11"/>
    <w:next w:val="a2"/>
    <w:uiPriority w:val="99"/>
    <w:semiHidden/>
    <w:unhideWhenUsed/>
    <w:rsid w:val="00BE7DC8"/>
  </w:style>
  <w:style w:type="paragraph" w:customStyle="1" w:styleId="NoSpacing1">
    <w:name w:val="No Spacing1"/>
    <w:next w:val="a4"/>
    <w:uiPriority w:val="1"/>
    <w:qFormat/>
    <w:rsid w:val="00BE7DC8"/>
    <w:pPr>
      <w:tabs>
        <w:tab w:val="left" w:pos="1197"/>
      </w:tabs>
      <w:bidi/>
      <w:spacing w:after="0" w:line="240" w:lineRule="auto"/>
      <w:ind w:firstLine="567"/>
      <w:jc w:val="both"/>
    </w:pPr>
    <w:rPr>
      <w:rFonts w:ascii="Arial" w:eastAsia="Times New Roman" w:hAnsi="Arial"/>
      <w:sz w:val="28"/>
      <w:szCs w:val="28"/>
    </w:rPr>
  </w:style>
  <w:style w:type="numbering" w:customStyle="1" w:styleId="31">
    <w:name w:val="بلا قائمة3"/>
    <w:next w:val="a2"/>
    <w:uiPriority w:val="99"/>
    <w:semiHidden/>
    <w:unhideWhenUsed/>
    <w:rsid w:val="00BE7DC8"/>
  </w:style>
  <w:style w:type="character" w:customStyle="1" w:styleId="Char6">
    <w:name w:val="رأس صفحة Char"/>
    <w:uiPriority w:val="99"/>
    <w:rsid w:val="00BE7DC8"/>
    <w:rPr>
      <w:sz w:val="22"/>
      <w:szCs w:val="22"/>
    </w:rPr>
  </w:style>
  <w:style w:type="character" w:customStyle="1" w:styleId="Char7">
    <w:name w:val="تذييل صفحة Char"/>
    <w:rsid w:val="00BE7DC8"/>
  </w:style>
  <w:style w:type="numbering" w:customStyle="1" w:styleId="40">
    <w:name w:val="بلا قائمة4"/>
    <w:next w:val="a2"/>
    <w:uiPriority w:val="99"/>
    <w:semiHidden/>
    <w:unhideWhenUsed/>
    <w:rsid w:val="00BE7DC8"/>
  </w:style>
  <w:style w:type="numbering" w:customStyle="1" w:styleId="50">
    <w:name w:val="بلا قائمة5"/>
    <w:next w:val="a2"/>
    <w:uiPriority w:val="99"/>
    <w:semiHidden/>
    <w:unhideWhenUsed/>
    <w:rsid w:val="00BE7DC8"/>
  </w:style>
  <w:style w:type="character" w:styleId="af">
    <w:name w:val="Strong"/>
    <w:uiPriority w:val="22"/>
    <w:qFormat/>
    <w:rsid w:val="00BE7DC8"/>
    <w:rPr>
      <w:b/>
      <w:bCs/>
    </w:rPr>
  </w:style>
  <w:style w:type="character" w:customStyle="1" w:styleId="ata11y">
    <w:name w:val="at_a11y"/>
    <w:basedOn w:val="a0"/>
    <w:rsid w:val="00BE7DC8"/>
  </w:style>
  <w:style w:type="character" w:customStyle="1" w:styleId="atn">
    <w:name w:val="atn"/>
    <w:basedOn w:val="a0"/>
    <w:rsid w:val="00BE7DC8"/>
  </w:style>
  <w:style w:type="paragraph" w:customStyle="1" w:styleId="12">
    <w:name w:val="1"/>
    <w:basedOn w:val="a"/>
    <w:rsid w:val="00BE7DC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41">
    <w:name w:val="شبكة جدول4"/>
    <w:basedOn w:val="a1"/>
    <w:next w:val="a7"/>
    <w:uiPriority w:val="59"/>
    <w:rsid w:val="00BE7DC8"/>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uiPriority w:val="99"/>
    <w:rsid w:val="00BE7DC8"/>
    <w:pPr>
      <w:spacing w:line="240" w:lineRule="auto"/>
      <w:ind w:firstLine="274"/>
      <w:jc w:val="both"/>
    </w:pPr>
    <w:rPr>
      <w:rFonts w:ascii="Times New Roman" w:eastAsia="Times New Roman" w:hAnsi="Times New Roman" w:cs="Times New Roman"/>
      <w:b/>
      <w:bCs/>
      <w:sz w:val="18"/>
      <w:szCs w:val="18"/>
    </w:rPr>
  </w:style>
  <w:style w:type="paragraph" w:customStyle="1" w:styleId="Affiliation">
    <w:name w:val="Affiliation"/>
    <w:uiPriority w:val="99"/>
    <w:rsid w:val="00BE7DC8"/>
    <w:pPr>
      <w:spacing w:after="0" w:line="240" w:lineRule="auto"/>
      <w:jc w:val="center"/>
    </w:pPr>
    <w:rPr>
      <w:rFonts w:ascii="Times New Roman" w:eastAsia="Times New Roman" w:hAnsi="Times New Roman" w:cs="Times New Roman"/>
      <w:sz w:val="20"/>
      <w:szCs w:val="20"/>
    </w:rPr>
  </w:style>
  <w:style w:type="paragraph" w:customStyle="1" w:styleId="Author">
    <w:name w:val="Author"/>
    <w:uiPriority w:val="99"/>
    <w:rsid w:val="00BE7DC8"/>
    <w:pPr>
      <w:spacing w:before="360" w:after="40" w:line="240" w:lineRule="auto"/>
      <w:jc w:val="center"/>
    </w:pPr>
    <w:rPr>
      <w:rFonts w:ascii="Times New Roman" w:eastAsia="Times New Roman" w:hAnsi="Times New Roman" w:cs="Times New Roman"/>
      <w:noProof/>
    </w:rPr>
  </w:style>
  <w:style w:type="paragraph" w:styleId="af0">
    <w:name w:val="Body Text"/>
    <w:basedOn w:val="a"/>
    <w:link w:val="Char8"/>
    <w:uiPriority w:val="99"/>
    <w:rsid w:val="00BE7DC8"/>
    <w:pPr>
      <w:tabs>
        <w:tab w:val="left" w:pos="288"/>
      </w:tabs>
      <w:spacing w:after="120" w:line="228" w:lineRule="auto"/>
      <w:ind w:firstLine="288"/>
      <w:jc w:val="both"/>
    </w:pPr>
    <w:rPr>
      <w:rFonts w:ascii="Times New Roman" w:eastAsia="MS Mincho" w:hAnsi="Times New Roman" w:cs="Times New Roman"/>
      <w:spacing w:val="-1"/>
      <w:sz w:val="20"/>
      <w:szCs w:val="20"/>
    </w:rPr>
  </w:style>
  <w:style w:type="character" w:customStyle="1" w:styleId="Char8">
    <w:name w:val="نص أساسي Char"/>
    <w:basedOn w:val="a0"/>
    <w:link w:val="af0"/>
    <w:uiPriority w:val="99"/>
    <w:rsid w:val="00BE7DC8"/>
    <w:rPr>
      <w:rFonts w:ascii="Times New Roman" w:eastAsia="MS Mincho" w:hAnsi="Times New Roman" w:cs="Times New Roman"/>
      <w:spacing w:val="-1"/>
      <w:sz w:val="20"/>
      <w:szCs w:val="20"/>
    </w:rPr>
  </w:style>
  <w:style w:type="paragraph" w:customStyle="1" w:styleId="keywords">
    <w:name w:val="key words"/>
    <w:uiPriority w:val="99"/>
    <w:rsid w:val="00BE7DC8"/>
    <w:pPr>
      <w:spacing w:after="120" w:line="240" w:lineRule="auto"/>
      <w:ind w:firstLine="274"/>
      <w:jc w:val="both"/>
    </w:pPr>
    <w:rPr>
      <w:rFonts w:ascii="Times New Roman" w:eastAsia="Times New Roman" w:hAnsi="Times New Roman" w:cs="Times New Roman"/>
      <w:b/>
      <w:bCs/>
      <w:i/>
      <w:iCs/>
      <w:noProof/>
      <w:sz w:val="18"/>
      <w:szCs w:val="18"/>
    </w:rPr>
  </w:style>
  <w:style w:type="paragraph" w:customStyle="1" w:styleId="papersubtitle">
    <w:name w:val="paper subtitle"/>
    <w:uiPriority w:val="99"/>
    <w:rsid w:val="00BE7DC8"/>
    <w:pPr>
      <w:spacing w:after="120" w:line="240" w:lineRule="auto"/>
      <w:jc w:val="center"/>
    </w:pPr>
    <w:rPr>
      <w:rFonts w:ascii="Times New Roman" w:eastAsia="Times New Roman" w:hAnsi="Times New Roman" w:cs="Times New Roman"/>
      <w:bCs/>
      <w:noProof/>
      <w:sz w:val="28"/>
      <w:szCs w:val="28"/>
    </w:rPr>
  </w:style>
  <w:style w:type="paragraph" w:customStyle="1" w:styleId="references">
    <w:name w:val="references"/>
    <w:uiPriority w:val="99"/>
    <w:rsid w:val="00BE7DC8"/>
    <w:pPr>
      <w:numPr>
        <w:numId w:val="1"/>
      </w:numPr>
      <w:spacing w:after="50" w:line="180" w:lineRule="exact"/>
      <w:jc w:val="both"/>
    </w:pPr>
    <w:rPr>
      <w:rFonts w:ascii="Times New Roman" w:eastAsia="Times New Roman" w:hAnsi="Times New Roman" w:cs="Times New Roman"/>
      <w:noProof/>
      <w:sz w:val="16"/>
      <w:szCs w:val="16"/>
    </w:rPr>
  </w:style>
  <w:style w:type="numbering" w:customStyle="1" w:styleId="60">
    <w:name w:val="بلا قائمة6"/>
    <w:next w:val="a2"/>
    <w:uiPriority w:val="99"/>
    <w:semiHidden/>
    <w:unhideWhenUsed/>
    <w:rsid w:val="00BE7DC8"/>
  </w:style>
  <w:style w:type="character" w:styleId="af1">
    <w:name w:val="Placeholder Text"/>
    <w:basedOn w:val="a0"/>
    <w:uiPriority w:val="99"/>
    <w:semiHidden/>
    <w:rsid w:val="00BE7DC8"/>
    <w:rPr>
      <w:color w:val="808080"/>
    </w:rPr>
  </w:style>
  <w:style w:type="table" w:customStyle="1" w:styleId="51">
    <w:name w:val="شبكة جدول5"/>
    <w:basedOn w:val="a1"/>
    <w:next w:val="a7"/>
    <w:uiPriority w:val="59"/>
    <w:rsid w:val="00BE7DC8"/>
    <w:pPr>
      <w:spacing w:after="0" w:line="240" w:lineRule="auto"/>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0">
    <w:name w:val="بلا قائمة7"/>
    <w:next w:val="a2"/>
    <w:uiPriority w:val="99"/>
    <w:semiHidden/>
    <w:unhideWhenUsed/>
    <w:rsid w:val="00BE7DC8"/>
  </w:style>
  <w:style w:type="paragraph" w:customStyle="1" w:styleId="bulletlist">
    <w:name w:val="bullet list"/>
    <w:basedOn w:val="af0"/>
    <w:rsid w:val="00BE7DC8"/>
    <w:pPr>
      <w:numPr>
        <w:numId w:val="2"/>
      </w:numPr>
      <w:tabs>
        <w:tab w:val="clear" w:pos="648"/>
      </w:tabs>
      <w:ind w:left="576" w:hanging="288"/>
    </w:pPr>
  </w:style>
  <w:style w:type="paragraph" w:customStyle="1" w:styleId="equation">
    <w:name w:val="equation"/>
    <w:basedOn w:val="a"/>
    <w:uiPriority w:val="99"/>
    <w:rsid w:val="00BE7DC8"/>
    <w:pPr>
      <w:tabs>
        <w:tab w:val="center" w:pos="2520"/>
        <w:tab w:val="right" w:pos="5040"/>
      </w:tabs>
      <w:spacing w:before="240" w:after="240" w:line="216" w:lineRule="auto"/>
      <w:jc w:val="center"/>
    </w:pPr>
    <w:rPr>
      <w:rFonts w:ascii="Symbol" w:eastAsia="Times New Roman" w:hAnsi="Symbol" w:cs="Symbol"/>
      <w:sz w:val="20"/>
      <w:szCs w:val="20"/>
    </w:rPr>
  </w:style>
  <w:style w:type="paragraph" w:customStyle="1" w:styleId="figurecaption">
    <w:name w:val="figure caption"/>
    <w:rsid w:val="00BE7DC8"/>
    <w:pPr>
      <w:numPr>
        <w:numId w:val="3"/>
      </w:numPr>
      <w:tabs>
        <w:tab w:val="left" w:pos="533"/>
      </w:tabs>
      <w:spacing w:before="80" w:line="240" w:lineRule="auto"/>
      <w:ind w:left="0" w:firstLine="0"/>
      <w:jc w:val="both"/>
    </w:pPr>
    <w:rPr>
      <w:rFonts w:ascii="Times New Roman" w:eastAsia="Times New Roman" w:hAnsi="Times New Roman" w:cs="Times New Roman"/>
      <w:noProof/>
      <w:sz w:val="16"/>
      <w:szCs w:val="16"/>
    </w:rPr>
  </w:style>
  <w:style w:type="paragraph" w:customStyle="1" w:styleId="footnote">
    <w:name w:val="footnote"/>
    <w:uiPriority w:val="99"/>
    <w:rsid w:val="00BE7DC8"/>
    <w:pPr>
      <w:framePr w:hSpace="187" w:vSpace="187" w:wrap="notBeside" w:vAnchor="text" w:hAnchor="page" w:x="6121" w:y="577"/>
      <w:numPr>
        <w:numId w:val="4"/>
      </w:numPr>
      <w:spacing w:after="40" w:line="240" w:lineRule="auto"/>
    </w:pPr>
    <w:rPr>
      <w:rFonts w:ascii="Times New Roman" w:eastAsia="Times New Roman" w:hAnsi="Times New Roman" w:cs="Times New Roman"/>
      <w:sz w:val="16"/>
      <w:szCs w:val="16"/>
    </w:rPr>
  </w:style>
  <w:style w:type="paragraph" w:customStyle="1" w:styleId="papertitle">
    <w:name w:val="paper title"/>
    <w:uiPriority w:val="99"/>
    <w:rsid w:val="00BE7DC8"/>
    <w:pPr>
      <w:spacing w:after="120" w:line="240" w:lineRule="auto"/>
      <w:jc w:val="center"/>
    </w:pPr>
    <w:rPr>
      <w:rFonts w:ascii="Times New Roman" w:eastAsia="Times New Roman" w:hAnsi="Times New Roman" w:cs="Times New Roman"/>
      <w:bCs/>
      <w:noProof/>
      <w:sz w:val="48"/>
      <w:szCs w:val="48"/>
    </w:rPr>
  </w:style>
  <w:style w:type="paragraph" w:customStyle="1" w:styleId="sponsors">
    <w:name w:val="sponsors"/>
    <w:rsid w:val="00BE7DC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paragraph" w:customStyle="1" w:styleId="tablecolhead">
    <w:name w:val="table col head"/>
    <w:basedOn w:val="a"/>
    <w:uiPriority w:val="99"/>
    <w:rsid w:val="00BE7DC8"/>
    <w:pPr>
      <w:spacing w:after="0" w:line="240" w:lineRule="auto"/>
      <w:jc w:val="center"/>
    </w:pPr>
    <w:rPr>
      <w:rFonts w:ascii="Times New Roman" w:eastAsia="Times New Roman" w:hAnsi="Times New Roman" w:cs="Times New Roman"/>
      <w:b/>
      <w:bCs/>
      <w:sz w:val="16"/>
      <w:szCs w:val="16"/>
    </w:rPr>
  </w:style>
  <w:style w:type="paragraph" w:customStyle="1" w:styleId="tablecolsubhead">
    <w:name w:val="table col subhead"/>
    <w:basedOn w:val="tablecolhead"/>
    <w:uiPriority w:val="99"/>
    <w:rsid w:val="00BE7DC8"/>
    <w:rPr>
      <w:i/>
      <w:iCs/>
      <w:sz w:val="15"/>
      <w:szCs w:val="15"/>
    </w:rPr>
  </w:style>
  <w:style w:type="paragraph" w:customStyle="1" w:styleId="tablecopy">
    <w:name w:val="table copy"/>
    <w:uiPriority w:val="99"/>
    <w:rsid w:val="00BE7DC8"/>
    <w:pPr>
      <w:spacing w:after="0" w:line="240" w:lineRule="auto"/>
      <w:jc w:val="both"/>
    </w:pPr>
    <w:rPr>
      <w:rFonts w:ascii="Times New Roman" w:eastAsia="Times New Roman" w:hAnsi="Times New Roman" w:cs="Times New Roman"/>
      <w:noProof/>
      <w:sz w:val="16"/>
      <w:szCs w:val="16"/>
    </w:rPr>
  </w:style>
  <w:style w:type="paragraph" w:customStyle="1" w:styleId="tablefootnote">
    <w:name w:val="table footnote"/>
    <w:uiPriority w:val="99"/>
    <w:rsid w:val="00BE7DC8"/>
    <w:pPr>
      <w:numPr>
        <w:numId w:val="6"/>
      </w:numPr>
      <w:tabs>
        <w:tab w:val="left" w:pos="29"/>
      </w:tabs>
      <w:spacing w:before="60" w:after="30" w:line="240" w:lineRule="auto"/>
      <w:ind w:left="360"/>
      <w:jc w:val="right"/>
    </w:pPr>
    <w:rPr>
      <w:rFonts w:ascii="Times New Roman" w:eastAsia="MS Mincho" w:hAnsi="Times New Roman" w:cs="Times New Roman"/>
      <w:sz w:val="12"/>
      <w:szCs w:val="12"/>
    </w:rPr>
  </w:style>
  <w:style w:type="paragraph" w:customStyle="1" w:styleId="tablehead">
    <w:name w:val="table head"/>
    <w:uiPriority w:val="99"/>
    <w:rsid w:val="00BE7DC8"/>
    <w:pPr>
      <w:numPr>
        <w:numId w:val="5"/>
      </w:numPr>
      <w:spacing w:before="240" w:after="120" w:line="216" w:lineRule="auto"/>
      <w:jc w:val="center"/>
    </w:pPr>
    <w:rPr>
      <w:rFonts w:ascii="Times New Roman" w:eastAsia="Times New Roman" w:hAnsi="Times New Roman" w:cs="Times New Roman"/>
      <w:smallCaps/>
      <w:noProof/>
      <w:sz w:val="16"/>
      <w:szCs w:val="16"/>
    </w:rPr>
  </w:style>
  <w:style w:type="paragraph" w:customStyle="1" w:styleId="Default">
    <w:name w:val="Default"/>
    <w:rsid w:val="00BE7DC8"/>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8">
    <w:name w:val="بلا قائمة8"/>
    <w:next w:val="a2"/>
    <w:uiPriority w:val="99"/>
    <w:semiHidden/>
    <w:unhideWhenUsed/>
    <w:rsid w:val="00BE7DC8"/>
  </w:style>
  <w:style w:type="paragraph" w:styleId="22">
    <w:name w:val="Body Text 2"/>
    <w:basedOn w:val="a"/>
    <w:link w:val="2Char0"/>
    <w:uiPriority w:val="99"/>
    <w:semiHidden/>
    <w:unhideWhenUsed/>
    <w:rsid w:val="00BE7DC8"/>
    <w:pPr>
      <w:bidi/>
      <w:spacing w:after="120" w:line="480" w:lineRule="auto"/>
    </w:pPr>
    <w:rPr>
      <w:rFonts w:eastAsia="Times New Roman"/>
    </w:rPr>
  </w:style>
  <w:style w:type="character" w:customStyle="1" w:styleId="2Char0">
    <w:name w:val="نص أساسي 2 Char"/>
    <w:basedOn w:val="a0"/>
    <w:link w:val="22"/>
    <w:uiPriority w:val="99"/>
    <w:semiHidden/>
    <w:rsid w:val="00BE7DC8"/>
    <w:rPr>
      <w:rFonts w:eastAsia="Times New Roman"/>
    </w:rPr>
  </w:style>
  <w:style w:type="numbering" w:customStyle="1" w:styleId="9">
    <w:name w:val="بلا قائمة9"/>
    <w:next w:val="a2"/>
    <w:uiPriority w:val="99"/>
    <w:semiHidden/>
    <w:unhideWhenUsed/>
    <w:rsid w:val="00BE7DC8"/>
  </w:style>
  <w:style w:type="paragraph" w:customStyle="1" w:styleId="T4">
    <w:name w:val="T4"/>
    <w:basedOn w:val="a"/>
    <w:rsid w:val="00BE7DC8"/>
    <w:pPr>
      <w:keepNext/>
      <w:bidi/>
      <w:spacing w:before="240" w:after="0" w:line="240" w:lineRule="auto"/>
      <w:jc w:val="lowKashida"/>
    </w:pPr>
    <w:rPr>
      <w:rFonts w:ascii="Times New Roman" w:eastAsia="Times New Roman" w:hAnsi="Times New Roman" w:cs="Arabic Transparent"/>
      <w:b/>
      <w:bCs/>
      <w:sz w:val="26"/>
      <w:szCs w:val="28"/>
      <w:lang w:eastAsia="zh-CN"/>
    </w:rPr>
  </w:style>
  <w:style w:type="paragraph" w:customStyle="1" w:styleId="T1">
    <w:name w:val="T1"/>
    <w:basedOn w:val="a"/>
    <w:rsid w:val="00BE7DC8"/>
    <w:pPr>
      <w:keepNext/>
      <w:bidi/>
      <w:spacing w:before="120" w:after="120" w:line="360" w:lineRule="auto"/>
      <w:jc w:val="lowKashida"/>
    </w:pPr>
    <w:rPr>
      <w:rFonts w:ascii="Braggadocio" w:eastAsia="Times New Roman" w:hAnsi="Braggadocio" w:cs="Al-Kharashi 3"/>
      <w:sz w:val="38"/>
      <w:szCs w:val="40"/>
      <w:lang w:eastAsia="zh-CN"/>
    </w:rPr>
  </w:style>
  <w:style w:type="paragraph" w:customStyle="1" w:styleId="T3">
    <w:name w:val="T3"/>
    <w:basedOn w:val="a"/>
    <w:rsid w:val="00BE7DC8"/>
    <w:pPr>
      <w:keepNext/>
      <w:bidi/>
      <w:spacing w:before="240" w:after="0" w:line="240" w:lineRule="auto"/>
      <w:ind w:left="851" w:hanging="851"/>
      <w:jc w:val="lowKashida"/>
    </w:pPr>
    <w:rPr>
      <w:rFonts w:ascii="Impact" w:eastAsia="Times New Roman" w:hAnsi="Impact" w:cs="AF_Unizah"/>
      <w:sz w:val="24"/>
      <w:szCs w:val="36"/>
      <w:lang w:eastAsia="zh-CN"/>
    </w:rPr>
  </w:style>
  <w:style w:type="paragraph" w:customStyle="1" w:styleId="H0">
    <w:name w:val="H0"/>
    <w:basedOn w:val="a"/>
    <w:rsid w:val="00BE7DC8"/>
    <w:pPr>
      <w:bidi/>
      <w:spacing w:before="120" w:after="120" w:line="240" w:lineRule="auto"/>
      <w:ind w:firstLine="567"/>
      <w:jc w:val="lowKashida"/>
    </w:pPr>
    <w:rPr>
      <w:rFonts w:ascii="Times New Roman" w:eastAsia="Times New Roman" w:hAnsi="Times New Roman" w:cs="Simplified Arabic"/>
      <w:sz w:val="28"/>
      <w:szCs w:val="28"/>
      <w:lang w:eastAsia="zh-CN"/>
    </w:rPr>
  </w:style>
  <w:style w:type="character" w:customStyle="1" w:styleId="mw-headline">
    <w:name w:val="mw-headline"/>
    <w:basedOn w:val="a0"/>
    <w:rsid w:val="00BE7DC8"/>
  </w:style>
  <w:style w:type="character" w:customStyle="1" w:styleId="Char5">
    <w:name w:val="عادي (ويب) Char"/>
    <w:aliases w:val="Normal (Web) Char Char"/>
    <w:basedOn w:val="a0"/>
    <w:link w:val="ae"/>
    <w:rsid w:val="00BE7DC8"/>
    <w:rPr>
      <w:rFonts w:ascii="Times New Roman" w:eastAsia="Times New Roman" w:hAnsi="Times New Roman" w:cs="Times New Roman"/>
      <w:sz w:val="24"/>
      <w:szCs w:val="24"/>
    </w:rPr>
  </w:style>
  <w:style w:type="character" w:customStyle="1" w:styleId="editsection1">
    <w:name w:val="editsection1"/>
    <w:basedOn w:val="a0"/>
    <w:rsid w:val="00BE7DC8"/>
    <w:rPr>
      <w:sz w:val="22"/>
      <w:szCs w:val="22"/>
    </w:rPr>
  </w:style>
  <w:style w:type="paragraph" w:customStyle="1" w:styleId="NormalWeb3">
    <w:name w:val="Normal (Web)3"/>
    <w:basedOn w:val="a"/>
    <w:rsid w:val="00BE7DC8"/>
    <w:pPr>
      <w:spacing w:before="48" w:after="48" w:line="240" w:lineRule="auto"/>
      <w:jc w:val="both"/>
    </w:pPr>
    <w:rPr>
      <w:rFonts w:ascii="Times New Roman" w:eastAsia="Times New Roman" w:hAnsi="Times New Roman" w:cs="Times New Roman"/>
      <w:color w:val="444444"/>
      <w:sz w:val="24"/>
      <w:szCs w:val="24"/>
    </w:rPr>
  </w:style>
  <w:style w:type="character" w:customStyle="1" w:styleId="Strong7">
    <w:name w:val="Strong7"/>
    <w:basedOn w:val="a0"/>
    <w:rsid w:val="00BE7DC8"/>
    <w:rPr>
      <w:b/>
      <w:bCs/>
    </w:rPr>
  </w:style>
  <w:style w:type="paragraph" w:customStyle="1" w:styleId="Heading31">
    <w:name w:val="Heading 31"/>
    <w:basedOn w:val="a"/>
    <w:rsid w:val="00BE7DC8"/>
    <w:pPr>
      <w:spacing w:after="0" w:line="240" w:lineRule="auto"/>
      <w:jc w:val="both"/>
      <w:outlineLvl w:val="3"/>
    </w:pPr>
    <w:rPr>
      <w:rFonts w:ascii="Times New Roman" w:eastAsia="Times New Roman" w:hAnsi="Times New Roman" w:cs="Times New Roman"/>
      <w:sz w:val="25"/>
      <w:szCs w:val="25"/>
    </w:rPr>
  </w:style>
  <w:style w:type="character" w:customStyle="1" w:styleId="Hyperlink6">
    <w:name w:val="Hyperlink6"/>
    <w:basedOn w:val="a0"/>
    <w:uiPriority w:val="99"/>
    <w:rsid w:val="00BE7DC8"/>
    <w:rPr>
      <w:color w:val="999999"/>
      <w:u w:val="single"/>
    </w:rPr>
  </w:style>
  <w:style w:type="character" w:customStyle="1" w:styleId="af2">
    <w:name w:val="a"/>
    <w:basedOn w:val="a0"/>
    <w:rsid w:val="00BE7DC8"/>
  </w:style>
  <w:style w:type="paragraph" w:styleId="af3">
    <w:name w:val="Document Map"/>
    <w:basedOn w:val="a"/>
    <w:link w:val="Char9"/>
    <w:semiHidden/>
    <w:rsid w:val="00BE7DC8"/>
    <w:pPr>
      <w:shd w:val="clear" w:color="auto" w:fill="000080"/>
      <w:spacing w:after="0" w:line="240" w:lineRule="auto"/>
      <w:jc w:val="both"/>
    </w:pPr>
    <w:rPr>
      <w:rFonts w:ascii="Tahoma" w:eastAsia="Times New Roman" w:hAnsi="Tahoma" w:cs="Tahoma"/>
      <w:sz w:val="20"/>
      <w:szCs w:val="20"/>
    </w:rPr>
  </w:style>
  <w:style w:type="character" w:customStyle="1" w:styleId="Char9">
    <w:name w:val="مخطط المستند Char"/>
    <w:basedOn w:val="a0"/>
    <w:link w:val="af3"/>
    <w:semiHidden/>
    <w:rsid w:val="00BE7DC8"/>
    <w:rPr>
      <w:rFonts w:ascii="Tahoma" w:eastAsia="Times New Roman" w:hAnsi="Tahoma" w:cs="Tahoma"/>
      <w:sz w:val="20"/>
      <w:szCs w:val="20"/>
      <w:shd w:val="clear" w:color="auto" w:fill="000080"/>
    </w:rPr>
  </w:style>
  <w:style w:type="character" w:customStyle="1" w:styleId="small1">
    <w:name w:val="small1"/>
    <w:basedOn w:val="a0"/>
    <w:rsid w:val="00BE7DC8"/>
    <w:rPr>
      <w:rFonts w:ascii="Verdana" w:hAnsi="Verdana" w:hint="default"/>
      <w:b w:val="0"/>
      <w:bCs w:val="0"/>
      <w:strike w:val="0"/>
      <w:dstrike w:val="0"/>
      <w:color w:val="6D8829"/>
      <w:sz w:val="15"/>
      <w:szCs w:val="15"/>
      <w:u w:val="none"/>
      <w:effect w:val="none"/>
    </w:rPr>
  </w:style>
  <w:style w:type="paragraph" w:customStyle="1" w:styleId="Normal1">
    <w:name w:val="Normal1"/>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resultbodyblack1">
    <w:name w:val="resultbodyblack1"/>
    <w:basedOn w:val="a0"/>
    <w:rsid w:val="00BE7DC8"/>
    <w:rPr>
      <w:rFonts w:ascii="MSRef SS EOT" w:hAnsi="MSRef SS EOT" w:cs="Times New Roman"/>
      <w:b/>
      <w:bCs/>
      <w:color w:val="000000"/>
      <w:sz w:val="22"/>
      <w:szCs w:val="22"/>
    </w:rPr>
  </w:style>
  <w:style w:type="character" w:customStyle="1" w:styleId="resultbody1">
    <w:name w:val="resultbody1"/>
    <w:basedOn w:val="a0"/>
    <w:rsid w:val="00BE7DC8"/>
    <w:rPr>
      <w:rFonts w:ascii="MSRef SS EOT" w:hAnsi="MSRef SS EOT" w:cs="Times New Roman"/>
      <w:color w:val="auto"/>
      <w:sz w:val="22"/>
      <w:szCs w:val="22"/>
    </w:rPr>
  </w:style>
  <w:style w:type="character" w:customStyle="1" w:styleId="artsubhead">
    <w:name w:val="artsubhead"/>
    <w:basedOn w:val="a0"/>
    <w:rsid w:val="00BE7DC8"/>
    <w:rPr>
      <w:rFonts w:cs="Times New Roman"/>
    </w:rPr>
  </w:style>
  <w:style w:type="character" w:customStyle="1" w:styleId="copyboldlink1">
    <w:name w:val="copyboldlink1"/>
    <w:basedOn w:val="a0"/>
    <w:rsid w:val="00BE7DC8"/>
    <w:rPr>
      <w:rFonts w:cs="Times New Roman"/>
      <w:b/>
      <w:bCs/>
      <w:color w:val="auto"/>
      <w:sz w:val="15"/>
      <w:szCs w:val="15"/>
      <w:u w:val="none"/>
      <w:effect w:val="none"/>
    </w:rPr>
  </w:style>
  <w:style w:type="character" w:customStyle="1" w:styleId="copy1">
    <w:name w:val="copy1"/>
    <w:basedOn w:val="a0"/>
    <w:rsid w:val="00BE7DC8"/>
    <w:rPr>
      <w:rFonts w:cs="Times New Roman"/>
      <w:color w:val="auto"/>
      <w:sz w:val="15"/>
      <w:szCs w:val="15"/>
      <w:u w:val="none"/>
      <w:effect w:val="none"/>
    </w:rPr>
  </w:style>
  <w:style w:type="character" w:customStyle="1" w:styleId="klink">
    <w:name w:val="klink"/>
    <w:basedOn w:val="a0"/>
    <w:rsid w:val="00BE7DC8"/>
    <w:rPr>
      <w:rFonts w:cs="Times New Roman"/>
      <w:color w:val="auto"/>
      <w:sz w:val="15"/>
      <w:szCs w:val="15"/>
      <w:u w:val="none"/>
      <w:effect w:val="none"/>
    </w:rPr>
  </w:style>
  <w:style w:type="character" w:customStyle="1" w:styleId="copybold1">
    <w:name w:val="copybold1"/>
    <w:basedOn w:val="a0"/>
    <w:rsid w:val="00BE7DC8"/>
    <w:rPr>
      <w:rFonts w:cs="Times New Roman"/>
      <w:b/>
      <w:bCs/>
      <w:color w:val="auto"/>
      <w:sz w:val="15"/>
      <w:szCs w:val="15"/>
      <w:u w:val="none"/>
      <w:effect w:val="none"/>
    </w:rPr>
  </w:style>
  <w:style w:type="character" w:customStyle="1" w:styleId="artcopy">
    <w:name w:val="artcopy"/>
    <w:basedOn w:val="a0"/>
    <w:rsid w:val="00BE7DC8"/>
    <w:rPr>
      <w:rFonts w:cs="Times New Roman"/>
    </w:rPr>
  </w:style>
  <w:style w:type="paragraph" w:styleId="af4">
    <w:name w:val="Block Text"/>
    <w:basedOn w:val="a"/>
    <w:rsid w:val="00BE7DC8"/>
    <w:pPr>
      <w:bidi/>
      <w:spacing w:after="0" w:line="600" w:lineRule="exact"/>
      <w:ind w:left="565" w:hanging="565"/>
      <w:jc w:val="lowKashida"/>
    </w:pPr>
    <w:rPr>
      <w:rFonts w:ascii="Times New Roman" w:eastAsia="Times New Roman" w:hAnsi="Times New Roman" w:cs="Traditional Arabic"/>
      <w:b/>
      <w:bCs/>
      <w:sz w:val="28"/>
      <w:szCs w:val="34"/>
    </w:rPr>
  </w:style>
  <w:style w:type="character" w:customStyle="1" w:styleId="a10">
    <w:name w:val="a1"/>
    <w:basedOn w:val="a0"/>
    <w:rsid w:val="00BE7DC8"/>
    <w:rPr>
      <w:rFonts w:cs="Times New Roman"/>
      <w:color w:val="008000"/>
    </w:rPr>
  </w:style>
  <w:style w:type="character" w:customStyle="1" w:styleId="bigtitle1">
    <w:name w:val="bigtitle1"/>
    <w:basedOn w:val="a0"/>
    <w:rsid w:val="00BE7DC8"/>
    <w:rPr>
      <w:rFonts w:ascii="Arial" w:hAnsi="Arial" w:cs="Arial"/>
      <w:b/>
      <w:bCs/>
      <w:color w:val="auto"/>
      <w:sz w:val="24"/>
      <w:szCs w:val="24"/>
    </w:rPr>
  </w:style>
  <w:style w:type="paragraph" w:styleId="23">
    <w:name w:val="Body Text Indent 2"/>
    <w:basedOn w:val="a"/>
    <w:link w:val="2Char1"/>
    <w:rsid w:val="00BE7DC8"/>
    <w:pPr>
      <w:bidi/>
      <w:spacing w:after="0" w:line="600" w:lineRule="exact"/>
      <w:ind w:firstLine="707"/>
      <w:jc w:val="lowKashida"/>
    </w:pPr>
    <w:rPr>
      <w:rFonts w:ascii="Times New Roman" w:eastAsia="Times New Roman" w:hAnsi="Times New Roman" w:cs="Traditional Arabic"/>
      <w:b/>
      <w:bCs/>
      <w:sz w:val="28"/>
      <w:szCs w:val="34"/>
    </w:rPr>
  </w:style>
  <w:style w:type="character" w:customStyle="1" w:styleId="2Char1">
    <w:name w:val="نص أساسي بمسافة بادئة 2 Char"/>
    <w:basedOn w:val="a0"/>
    <w:link w:val="23"/>
    <w:rsid w:val="00BE7DC8"/>
    <w:rPr>
      <w:rFonts w:ascii="Times New Roman" w:eastAsia="Times New Roman" w:hAnsi="Times New Roman" w:cs="Traditional Arabic"/>
      <w:b/>
      <w:bCs/>
      <w:sz w:val="28"/>
      <w:szCs w:val="34"/>
    </w:rPr>
  </w:style>
  <w:style w:type="paragraph" w:customStyle="1" w:styleId="a00">
    <w:name w:val="a0"/>
    <w:basedOn w:val="a"/>
    <w:rsid w:val="00BE7DC8"/>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Heading1Char1">
    <w:name w:val="Heading 1 Char1"/>
    <w:aliases w:val="Heading 1 Char Char Char"/>
    <w:basedOn w:val="a0"/>
    <w:rsid w:val="00BE7DC8"/>
    <w:rPr>
      <w:rFonts w:ascii="Arial" w:eastAsia="Times New Roman" w:hAnsi="Arial" w:cs="Simplified Arabic"/>
      <w:kern w:val="32"/>
      <w:sz w:val="26"/>
      <w:szCs w:val="26"/>
    </w:rPr>
  </w:style>
  <w:style w:type="table" w:customStyle="1" w:styleId="61">
    <w:name w:val="شبكة جدول6"/>
    <w:basedOn w:val="a1"/>
    <w:next w:val="a7"/>
    <w:uiPriority w:val="59"/>
    <w:rsid w:val="00BE7DC8"/>
    <w:pPr>
      <w:spacing w:after="0" w:line="240" w:lineRule="auto"/>
    </w:pPr>
    <w:rPr>
      <w:rFonts w:ascii="Calibri" w:eastAsia="Calibri" w:hAnsi="Calibri"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Subtitle"/>
    <w:basedOn w:val="a"/>
    <w:link w:val="Chara"/>
    <w:qFormat/>
    <w:rsid w:val="00BE7DC8"/>
    <w:pPr>
      <w:bidi/>
      <w:spacing w:after="0" w:line="240" w:lineRule="auto"/>
      <w:jc w:val="center"/>
    </w:pPr>
    <w:rPr>
      <w:rFonts w:ascii="Arial" w:eastAsia="Times New Roman" w:hAnsi="Arial" w:cs="DecoType Naskh"/>
      <w:b/>
      <w:bCs/>
      <w:sz w:val="60"/>
      <w:szCs w:val="60"/>
    </w:rPr>
  </w:style>
  <w:style w:type="character" w:customStyle="1" w:styleId="Chara">
    <w:name w:val="عنوان فرعي Char"/>
    <w:basedOn w:val="a0"/>
    <w:link w:val="af5"/>
    <w:rsid w:val="00BE7DC8"/>
    <w:rPr>
      <w:rFonts w:ascii="Arial" w:eastAsia="Times New Roman" w:hAnsi="Arial" w:cs="DecoType Naskh"/>
      <w:b/>
      <w:bCs/>
      <w:sz w:val="60"/>
      <w:szCs w:val="60"/>
    </w:rPr>
  </w:style>
  <w:style w:type="paragraph" w:styleId="af6">
    <w:name w:val="Title"/>
    <w:basedOn w:val="a"/>
    <w:link w:val="Charb"/>
    <w:qFormat/>
    <w:rsid w:val="00BE7DC8"/>
    <w:pPr>
      <w:bidi/>
      <w:spacing w:after="0" w:line="240" w:lineRule="auto"/>
      <w:jc w:val="center"/>
    </w:pPr>
    <w:rPr>
      <w:rFonts w:ascii="Arial" w:eastAsia="Times New Roman" w:hAnsi="Arial" w:cs="Andalus"/>
      <w:sz w:val="68"/>
      <w:szCs w:val="68"/>
    </w:rPr>
  </w:style>
  <w:style w:type="character" w:customStyle="1" w:styleId="Charb">
    <w:name w:val="العنوان Char"/>
    <w:basedOn w:val="a0"/>
    <w:link w:val="af6"/>
    <w:rsid w:val="00BE7DC8"/>
    <w:rPr>
      <w:rFonts w:ascii="Arial" w:eastAsia="Times New Roman" w:hAnsi="Arial" w:cs="Andalus"/>
      <w:sz w:val="68"/>
      <w:szCs w:val="68"/>
    </w:rPr>
  </w:style>
  <w:style w:type="character" w:customStyle="1" w:styleId="longtext1">
    <w:name w:val="long_text1"/>
    <w:basedOn w:val="a0"/>
    <w:rsid w:val="00BE7DC8"/>
    <w:rPr>
      <w:sz w:val="20"/>
      <w:szCs w:val="20"/>
    </w:rPr>
  </w:style>
  <w:style w:type="character" w:customStyle="1" w:styleId="shorttext1">
    <w:name w:val="short_text1"/>
    <w:basedOn w:val="a0"/>
    <w:rsid w:val="00BE7DC8"/>
    <w:rPr>
      <w:sz w:val="29"/>
      <w:szCs w:val="29"/>
    </w:rPr>
  </w:style>
  <w:style w:type="character" w:customStyle="1" w:styleId="mediumtext1">
    <w:name w:val="medium_text1"/>
    <w:basedOn w:val="a0"/>
    <w:rsid w:val="00BE7DC8"/>
    <w:rPr>
      <w:sz w:val="24"/>
      <w:szCs w:val="24"/>
    </w:rPr>
  </w:style>
  <w:style w:type="paragraph" w:customStyle="1" w:styleId="SubtitleCover">
    <w:name w:val="Subtitle Cover"/>
    <w:basedOn w:val="a"/>
    <w:next w:val="af0"/>
    <w:rsid w:val="00BE7DC8"/>
    <w:pPr>
      <w:keepNext/>
      <w:tabs>
        <w:tab w:val="right" w:pos="8640"/>
      </w:tabs>
      <w:spacing w:after="560" w:line="240" w:lineRule="auto"/>
      <w:ind w:left="1800" w:right="1800"/>
      <w:jc w:val="center"/>
    </w:pPr>
    <w:rPr>
      <w:rFonts w:ascii="Garamond" w:eastAsia="Times New Roman" w:hAnsi="Garamond" w:cs="Times New Roman"/>
      <w:spacing w:val="-2"/>
      <w:sz w:val="24"/>
      <w:szCs w:val="20"/>
    </w:rPr>
  </w:style>
  <w:style w:type="numbering" w:customStyle="1" w:styleId="100">
    <w:name w:val="بلا قائمة10"/>
    <w:next w:val="a2"/>
    <w:uiPriority w:val="99"/>
    <w:semiHidden/>
    <w:unhideWhenUsed/>
    <w:rsid w:val="00BE7DC8"/>
  </w:style>
  <w:style w:type="numbering" w:customStyle="1" w:styleId="120">
    <w:name w:val="بلا قائمة12"/>
    <w:next w:val="a2"/>
    <w:semiHidden/>
    <w:rsid w:val="00BE7DC8"/>
  </w:style>
  <w:style w:type="table" w:styleId="24">
    <w:name w:val="Table Web 2"/>
    <w:basedOn w:val="a1"/>
    <w:rsid w:val="00BE7DC8"/>
    <w:pPr>
      <w:bidi/>
      <w:spacing w:after="0" w:line="240" w:lineRule="auto"/>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3">
    <w:name w:val="بلا قائمة13"/>
    <w:next w:val="a2"/>
    <w:uiPriority w:val="99"/>
    <w:semiHidden/>
    <w:unhideWhenUsed/>
    <w:rsid w:val="00BE7DC8"/>
  </w:style>
  <w:style w:type="table" w:customStyle="1" w:styleId="71">
    <w:name w:val="شبكة جدول7"/>
    <w:basedOn w:val="a1"/>
    <w:next w:val="a7"/>
    <w:uiPriority w:val="59"/>
    <w:rsid w:val="00BE7DC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
    <w:name w:val="بلا قائمة14"/>
    <w:next w:val="a2"/>
    <w:uiPriority w:val="99"/>
    <w:semiHidden/>
    <w:unhideWhenUsed/>
    <w:rsid w:val="00BE7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2721</Words>
  <Characters>15511</Characters>
  <Application>Microsoft Office Word</Application>
  <DocSecurity>0</DocSecurity>
  <Lines>129</Lines>
  <Paragraphs>36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18196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2018-05-09T08:26:00Z</dcterms:created>
  <dcterms:modified xsi:type="dcterms:W3CDTF">2018-05-09T08:26:00Z</dcterms:modified>
</cp:coreProperties>
</file>